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556" w:rsidRDefault="008E2CB9" w:rsidP="00A93406">
      <w:pPr>
        <w:ind w:firstLine="0"/>
        <w:jc w:val="center"/>
        <w:rPr>
          <w:b/>
          <w:color w:val="auto"/>
        </w:rPr>
      </w:pPr>
      <w:r>
        <w:rPr>
          <w:b/>
          <w:color w:val="auto"/>
        </w:rPr>
        <w:t>Веб-квест в проектной деятельности</w:t>
      </w:r>
    </w:p>
    <w:p w:rsidR="006F5D58" w:rsidRPr="006F5D58" w:rsidRDefault="006F5D58" w:rsidP="006F5D58">
      <w:pPr>
        <w:ind w:firstLine="567"/>
        <w:rPr>
          <w:color w:val="auto"/>
        </w:rPr>
      </w:pPr>
      <w:r w:rsidRPr="006F5D58">
        <w:rPr>
          <w:color w:val="auto"/>
        </w:rPr>
        <w:t xml:space="preserve">Веб-квест (webquest) в педагогике </w:t>
      </w:r>
      <w:r w:rsidR="00A56CA2">
        <w:rPr>
          <w:color w:val="auto"/>
        </w:rPr>
        <w:t>–</w:t>
      </w:r>
      <w:r w:rsidRPr="006F5D58">
        <w:rPr>
          <w:color w:val="auto"/>
        </w:rPr>
        <w:t xml:space="preserve"> проблемное</w:t>
      </w:r>
      <w:r w:rsidR="00A56CA2">
        <w:rPr>
          <w:color w:val="auto"/>
        </w:rPr>
        <w:t xml:space="preserve"> </w:t>
      </w:r>
      <w:r w:rsidRPr="006F5D58">
        <w:rPr>
          <w:color w:val="auto"/>
        </w:rPr>
        <w:t>задание c элементами ролевой игры, для выполнения которого используются информационные ресурсы интернета.</w:t>
      </w:r>
    </w:p>
    <w:p w:rsidR="00C17EDE" w:rsidRDefault="00617113" w:rsidP="00617113">
      <w:pPr>
        <w:ind w:firstLine="567"/>
        <w:rPr>
          <w:color w:val="auto"/>
        </w:rPr>
      </w:pPr>
      <w:r w:rsidRPr="00617113">
        <w:rPr>
          <w:color w:val="auto"/>
        </w:rPr>
        <w:t xml:space="preserve">Образовательный веб-квест </w:t>
      </w:r>
      <w:r w:rsidR="00C17EDE">
        <w:rPr>
          <w:color w:val="auto"/>
        </w:rPr>
        <w:t>–</w:t>
      </w:r>
      <w:r w:rsidRPr="00617113">
        <w:rPr>
          <w:color w:val="auto"/>
        </w:rPr>
        <w:t xml:space="preserve"> это</w:t>
      </w:r>
      <w:r w:rsidR="00C17EDE">
        <w:rPr>
          <w:color w:val="auto"/>
        </w:rPr>
        <w:t xml:space="preserve"> </w:t>
      </w:r>
      <w:r w:rsidRPr="00617113">
        <w:rPr>
          <w:color w:val="auto"/>
        </w:rPr>
        <w:t xml:space="preserve">сайт в Интернете, с которым работают учащиеся, выполняя ту или иную учебную задачу. Разрабатываются такие веб-квесты для максимальной интеграции Интернета в различные учебные предметы на разных уровнях обучения в учебном процессе. Они охватывают отдельную проблему, учебный предмет, тему, могут быть и межпредметными. </w:t>
      </w:r>
    </w:p>
    <w:p w:rsidR="003E5D2E" w:rsidRPr="003E5D2E" w:rsidRDefault="00617113" w:rsidP="003E5D2E">
      <w:pPr>
        <w:ind w:firstLine="567"/>
        <w:rPr>
          <w:color w:val="auto"/>
        </w:rPr>
      </w:pPr>
      <w:r w:rsidRPr="00617113">
        <w:rPr>
          <w:color w:val="auto"/>
        </w:rPr>
        <w:t xml:space="preserve">Различают два типа веб-квестов: для кратковременной (цель: углубление знаний и их интеграция, рассчитаны на одно-три занятия) и длительной работы (цель: углубление и преобразование знаний учащихся, рассчитаны на длительный срок - может быть, на семестр или учебный год). </w:t>
      </w:r>
      <w:r w:rsidR="003E5D2E" w:rsidRPr="003E5D2E">
        <w:rPr>
          <w:color w:val="auto"/>
        </w:rPr>
        <w:t>Эта технология подходит как для организации урочной индивидуальной или групповой работы, так и для внеклассной</w:t>
      </w:r>
      <w:r w:rsidR="006D69D5">
        <w:rPr>
          <w:color w:val="auto"/>
        </w:rPr>
        <w:t xml:space="preserve"> или внеурочной</w:t>
      </w:r>
      <w:r w:rsidR="003E5D2E" w:rsidRPr="003E5D2E">
        <w:rPr>
          <w:color w:val="auto"/>
        </w:rPr>
        <w:t xml:space="preserve"> </w:t>
      </w:r>
      <w:r w:rsidR="00FC5157">
        <w:rPr>
          <w:color w:val="auto"/>
        </w:rPr>
        <w:t>деятельности</w:t>
      </w:r>
      <w:r w:rsidR="003E5D2E" w:rsidRPr="003E5D2E">
        <w:rPr>
          <w:color w:val="auto"/>
        </w:rPr>
        <w:t>.</w:t>
      </w:r>
    </w:p>
    <w:p w:rsidR="00617113" w:rsidRDefault="00617113" w:rsidP="00617113">
      <w:pPr>
        <w:ind w:firstLine="567"/>
        <w:rPr>
          <w:color w:val="auto"/>
        </w:rPr>
      </w:pPr>
      <w:r w:rsidRPr="00617113">
        <w:rPr>
          <w:color w:val="auto"/>
        </w:rPr>
        <w:t>Особенностью образовательных веб-квестов является то, что часть или вся информация для самостоятельной или групповой работы учащихся с ним находится на различных веб-сайтах. Кроме того, результатом работы с веб-квестом является публикация работ учащихся в виде веб-страниц и веб-сайтов.</w:t>
      </w:r>
    </w:p>
    <w:p w:rsidR="00253BCF" w:rsidRPr="00253BCF" w:rsidRDefault="00253BCF" w:rsidP="00253BCF">
      <w:pPr>
        <w:ind w:firstLine="567"/>
        <w:rPr>
          <w:color w:val="auto"/>
        </w:rPr>
      </w:pPr>
      <w:r w:rsidRPr="00253BCF">
        <w:rPr>
          <w:color w:val="auto"/>
        </w:rPr>
        <w:t>Веб-квест включает в себя в качестве обязательных следующие части:</w:t>
      </w:r>
      <w:r w:rsidR="00D90225">
        <w:rPr>
          <w:color w:val="auto"/>
        </w:rPr>
        <w:t xml:space="preserve"> </w:t>
      </w:r>
    </w:p>
    <w:p w:rsidR="00197D8D" w:rsidRPr="008E2CB9" w:rsidRDefault="004F4D14" w:rsidP="008E2CB9">
      <w:pPr>
        <w:pStyle w:val="a3"/>
        <w:numPr>
          <w:ilvl w:val="0"/>
          <w:numId w:val="44"/>
        </w:numPr>
        <w:ind w:left="0" w:firstLine="567"/>
        <w:rPr>
          <w:color w:val="auto"/>
        </w:rPr>
      </w:pPr>
      <w:r w:rsidRPr="008E2CB9">
        <w:rPr>
          <w:color w:val="auto"/>
        </w:rPr>
        <w:t xml:space="preserve">Введение – </w:t>
      </w:r>
      <w:r w:rsidR="00253BCF" w:rsidRPr="008E2CB9">
        <w:rPr>
          <w:color w:val="auto"/>
        </w:rPr>
        <w:t>тема</w:t>
      </w:r>
      <w:r w:rsidRPr="008E2CB9">
        <w:rPr>
          <w:color w:val="auto"/>
        </w:rPr>
        <w:t xml:space="preserve"> </w:t>
      </w:r>
      <w:r w:rsidR="00253BCF" w:rsidRPr="008E2CB9">
        <w:rPr>
          <w:color w:val="auto"/>
        </w:rPr>
        <w:t>и обоснование ценности проекта. Этот этап предоставляет основную информацию, вводит ключевые понятия, а также содержит вопрос, над кот</w:t>
      </w:r>
      <w:r w:rsidR="00314D15" w:rsidRPr="008E2CB9">
        <w:rPr>
          <w:color w:val="auto"/>
        </w:rPr>
        <w:t>орыми будут размышлять учащиеся.</w:t>
      </w:r>
    </w:p>
    <w:p w:rsidR="00AD6C52" w:rsidRPr="008E2CB9" w:rsidRDefault="004F4D14" w:rsidP="008E2CB9">
      <w:pPr>
        <w:pStyle w:val="a3"/>
        <w:numPr>
          <w:ilvl w:val="0"/>
          <w:numId w:val="44"/>
        </w:numPr>
        <w:ind w:left="0" w:firstLine="567"/>
        <w:rPr>
          <w:color w:val="auto"/>
        </w:rPr>
      </w:pPr>
      <w:r w:rsidRPr="008E2CB9">
        <w:rPr>
          <w:color w:val="auto"/>
        </w:rPr>
        <w:t>З</w:t>
      </w:r>
      <w:r w:rsidR="00253BCF" w:rsidRPr="008E2CB9">
        <w:rPr>
          <w:color w:val="auto"/>
        </w:rPr>
        <w:t>адание</w:t>
      </w:r>
      <w:r w:rsidRPr="008E2CB9">
        <w:rPr>
          <w:color w:val="auto"/>
        </w:rPr>
        <w:t xml:space="preserve"> – </w:t>
      </w:r>
      <w:r w:rsidR="00253BCF" w:rsidRPr="008E2CB9">
        <w:rPr>
          <w:color w:val="auto"/>
        </w:rPr>
        <w:t>цель, условия, проблема и пути ее решен</w:t>
      </w:r>
      <w:r w:rsidRPr="008E2CB9">
        <w:rPr>
          <w:color w:val="auto"/>
        </w:rPr>
        <w:t>ия</w:t>
      </w:r>
      <w:r w:rsidR="002D1FA5" w:rsidRPr="008E2CB9">
        <w:rPr>
          <w:color w:val="auto"/>
        </w:rPr>
        <w:t>. Это наиболее важная часть в</w:t>
      </w:r>
      <w:r w:rsidR="00253BCF" w:rsidRPr="008E2CB9">
        <w:rPr>
          <w:color w:val="auto"/>
        </w:rPr>
        <w:t>еб-квеста. Задание направляет учащихся на ряд конкретных де</w:t>
      </w:r>
      <w:r w:rsidR="00314D15" w:rsidRPr="008E2CB9">
        <w:rPr>
          <w:color w:val="auto"/>
        </w:rPr>
        <w:t>йствий на пути решения проблемы. Центральное задание должно быть понятным, интересным и выполнимым. Четко определен итоговый результат самостоятельной работы учащегося.</w:t>
      </w:r>
    </w:p>
    <w:p w:rsidR="00314D15" w:rsidRPr="00314D15" w:rsidRDefault="00314D15" w:rsidP="00314D15">
      <w:pPr>
        <w:ind w:firstLine="567"/>
        <w:rPr>
          <w:color w:val="auto"/>
        </w:rPr>
      </w:pPr>
      <w:r w:rsidRPr="00314D15">
        <w:rPr>
          <w:color w:val="auto"/>
        </w:rPr>
        <w:t>Например:</w:t>
      </w:r>
    </w:p>
    <w:p w:rsidR="00314D15" w:rsidRPr="00B54C86" w:rsidRDefault="00314D15" w:rsidP="00EE3C9B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rPr>
          <w:color w:val="auto"/>
        </w:rPr>
      </w:pPr>
      <w:r w:rsidRPr="00B54C86">
        <w:rPr>
          <w:color w:val="auto"/>
        </w:rPr>
        <w:t>задана серия вопросов, на которые нужно найти ответы;</w:t>
      </w:r>
    </w:p>
    <w:p w:rsidR="00314D15" w:rsidRPr="00B54C86" w:rsidRDefault="00314D15" w:rsidP="00EE3C9B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rPr>
          <w:color w:val="auto"/>
        </w:rPr>
      </w:pPr>
      <w:r w:rsidRPr="00B54C86">
        <w:rPr>
          <w:color w:val="auto"/>
        </w:rPr>
        <w:lastRenderedPageBreak/>
        <w:t>прописана проблема, которую нужно решить;</w:t>
      </w:r>
    </w:p>
    <w:p w:rsidR="00314D15" w:rsidRPr="00B54C86" w:rsidRDefault="00314D15" w:rsidP="00EE3C9B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rPr>
          <w:color w:val="auto"/>
        </w:rPr>
      </w:pPr>
      <w:r w:rsidRPr="00B54C86">
        <w:rPr>
          <w:color w:val="auto"/>
        </w:rPr>
        <w:t>определена позиция, которую необходимо защитить;</w:t>
      </w:r>
    </w:p>
    <w:p w:rsidR="00314D15" w:rsidRDefault="00314D15" w:rsidP="00EE3C9B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rPr>
          <w:color w:val="auto"/>
        </w:rPr>
      </w:pPr>
      <w:r w:rsidRPr="00B54C86">
        <w:rPr>
          <w:color w:val="auto"/>
        </w:rPr>
        <w:t>указана другая деятельность, которая направлена на переработку и представление результатов, исходя из собранной информации.</w:t>
      </w:r>
    </w:p>
    <w:p w:rsidR="00311FCD" w:rsidRDefault="00311FCD" w:rsidP="00311FCD">
      <w:pPr>
        <w:ind w:firstLine="567"/>
        <w:rPr>
          <w:color w:val="auto"/>
        </w:rPr>
      </w:pPr>
      <w:r w:rsidRPr="00311FCD">
        <w:rPr>
          <w:color w:val="auto"/>
        </w:rPr>
        <w:t xml:space="preserve">Разработчиками веб-квеста как учебного задания является Берни Додж, профессор образовательных технологий Университета Сан-Диего (США). Им определены следующие </w:t>
      </w:r>
      <w:r w:rsidRPr="007F231B">
        <w:rPr>
          <w:b/>
          <w:i/>
          <w:color w:val="auto"/>
        </w:rPr>
        <w:t>виды заданий</w:t>
      </w:r>
      <w:r w:rsidRPr="00311FCD">
        <w:rPr>
          <w:color w:val="auto"/>
        </w:rPr>
        <w:t xml:space="preserve"> для веб-квестов.</w:t>
      </w:r>
    </w:p>
    <w:tbl>
      <w:tblPr>
        <w:tblStyle w:val="ad"/>
        <w:tblW w:w="9918" w:type="dxa"/>
        <w:tblLook w:val="04A0" w:firstRow="1" w:lastRow="0" w:firstColumn="1" w:lastColumn="0" w:noHBand="0" w:noVBand="1"/>
      </w:tblPr>
      <w:tblGrid>
        <w:gridCol w:w="2263"/>
        <w:gridCol w:w="2694"/>
        <w:gridCol w:w="2126"/>
        <w:gridCol w:w="2835"/>
      </w:tblGrid>
      <w:tr w:rsidR="008E2CB9" w:rsidRPr="00C63E95" w:rsidTr="008E2CB9">
        <w:trPr>
          <w:trHeight w:val="263"/>
        </w:trPr>
        <w:tc>
          <w:tcPr>
            <w:tcW w:w="2263" w:type="dxa"/>
            <w:shd w:val="clear" w:color="auto" w:fill="D9D9D9" w:themeFill="background1" w:themeFillShade="D9"/>
          </w:tcPr>
          <w:p w:rsidR="008E2CB9" w:rsidRPr="00C63E95" w:rsidRDefault="008E2CB9" w:rsidP="002471B6">
            <w:pPr>
              <w:ind w:firstLine="0"/>
              <w:jc w:val="center"/>
              <w:rPr>
                <w:b/>
                <w:color w:val="auto"/>
                <w:sz w:val="22"/>
              </w:rPr>
            </w:pPr>
            <w:r w:rsidRPr="00C63E95">
              <w:rPr>
                <w:b/>
                <w:color w:val="auto"/>
                <w:sz w:val="22"/>
              </w:rPr>
              <w:t>Вид задания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8E2CB9" w:rsidRPr="00C63E95" w:rsidRDefault="008E2CB9" w:rsidP="002471B6">
            <w:pPr>
              <w:ind w:firstLine="0"/>
              <w:jc w:val="center"/>
              <w:rPr>
                <w:b/>
                <w:color w:val="auto"/>
                <w:sz w:val="22"/>
              </w:rPr>
            </w:pPr>
            <w:r w:rsidRPr="00C63E95">
              <w:rPr>
                <w:b/>
                <w:color w:val="auto"/>
                <w:sz w:val="22"/>
              </w:rPr>
              <w:t>Результат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E2CB9" w:rsidRPr="00C63E95" w:rsidRDefault="008E2CB9" w:rsidP="002471B6">
            <w:pPr>
              <w:ind w:firstLine="0"/>
              <w:jc w:val="center"/>
              <w:rPr>
                <w:b/>
                <w:color w:val="auto"/>
                <w:sz w:val="22"/>
              </w:rPr>
            </w:pPr>
            <w:r w:rsidRPr="00C63E95">
              <w:rPr>
                <w:b/>
                <w:color w:val="auto"/>
                <w:sz w:val="22"/>
              </w:rPr>
              <w:t>Вид задания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E2CB9" w:rsidRPr="00C63E95" w:rsidRDefault="008E2CB9" w:rsidP="002471B6">
            <w:pPr>
              <w:ind w:firstLine="0"/>
              <w:jc w:val="center"/>
              <w:rPr>
                <w:b/>
                <w:color w:val="auto"/>
                <w:sz w:val="22"/>
              </w:rPr>
            </w:pPr>
            <w:r w:rsidRPr="00C63E95">
              <w:rPr>
                <w:b/>
                <w:color w:val="auto"/>
                <w:sz w:val="22"/>
              </w:rPr>
              <w:t>Результат</w:t>
            </w:r>
          </w:p>
        </w:tc>
      </w:tr>
      <w:tr w:rsidR="008E2CB9" w:rsidRPr="00C63E95" w:rsidTr="008E2CB9">
        <w:trPr>
          <w:trHeight w:val="301"/>
        </w:trPr>
        <w:tc>
          <w:tcPr>
            <w:tcW w:w="2263" w:type="dxa"/>
          </w:tcPr>
          <w:p w:rsidR="008E2CB9" w:rsidRPr="00C63E95" w:rsidRDefault="008E2CB9" w:rsidP="002471B6">
            <w:pPr>
              <w:ind w:firstLine="0"/>
              <w:rPr>
                <w:i/>
                <w:color w:val="auto"/>
                <w:sz w:val="22"/>
              </w:rPr>
            </w:pPr>
            <w:r w:rsidRPr="00C63E95">
              <w:rPr>
                <w:i/>
                <w:color w:val="auto"/>
                <w:sz w:val="22"/>
              </w:rPr>
              <w:t xml:space="preserve">Пересказ </w:t>
            </w:r>
          </w:p>
        </w:tc>
        <w:tc>
          <w:tcPr>
            <w:tcW w:w="2694" w:type="dxa"/>
          </w:tcPr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Презентация</w:t>
            </w:r>
          </w:p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Плакат</w:t>
            </w:r>
          </w:p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 xml:space="preserve">Рассказ </w:t>
            </w:r>
          </w:p>
        </w:tc>
        <w:tc>
          <w:tcPr>
            <w:tcW w:w="2126" w:type="dxa"/>
          </w:tcPr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i/>
                <w:color w:val="auto"/>
                <w:sz w:val="22"/>
              </w:rPr>
              <w:t>Детектив, головоломка, таинственная история</w:t>
            </w:r>
            <w:r w:rsidRPr="00C63E95">
              <w:rPr>
                <w:color w:val="auto"/>
                <w:sz w:val="22"/>
              </w:rPr>
              <w:t> </w:t>
            </w:r>
          </w:p>
        </w:tc>
        <w:tc>
          <w:tcPr>
            <w:tcW w:w="2835" w:type="dxa"/>
          </w:tcPr>
          <w:p w:rsidR="008E2CB9" w:rsidRPr="00C63E95" w:rsidRDefault="008E2CB9" w:rsidP="002471B6">
            <w:pPr>
              <w:ind w:firstLine="0"/>
              <w:jc w:val="left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Загадки без готового ответа</w:t>
            </w:r>
          </w:p>
        </w:tc>
      </w:tr>
      <w:tr w:rsidR="008E2CB9" w:rsidRPr="00C63E95" w:rsidTr="008E2CB9">
        <w:trPr>
          <w:trHeight w:val="301"/>
        </w:trPr>
        <w:tc>
          <w:tcPr>
            <w:tcW w:w="2263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jc w:val="left"/>
              <w:rPr>
                <w:i/>
                <w:color w:val="auto"/>
                <w:sz w:val="22"/>
              </w:rPr>
            </w:pPr>
            <w:r w:rsidRPr="00C63E95">
              <w:rPr>
                <w:bCs/>
                <w:i/>
                <w:color w:val="auto"/>
                <w:sz w:val="22"/>
              </w:rPr>
              <w:t>Планирование и проектирование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План</w:t>
            </w:r>
          </w:p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 xml:space="preserve">Проект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i/>
                <w:color w:val="auto"/>
                <w:sz w:val="22"/>
              </w:rPr>
              <w:t>Достижение консенсуса</w:t>
            </w:r>
            <w:r w:rsidRPr="00C63E95">
              <w:rPr>
                <w:color w:val="auto"/>
                <w:sz w:val="22"/>
              </w:rPr>
              <w:t> 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jc w:val="left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  <w:szCs w:val="28"/>
              </w:rPr>
              <w:t>Официальный документ Рекомендации некоторым государственным органам Меморандум о взаимопонимании</w:t>
            </w:r>
          </w:p>
        </w:tc>
      </w:tr>
      <w:tr w:rsidR="008E2CB9" w:rsidRPr="00C63E95" w:rsidTr="008E2CB9">
        <w:trPr>
          <w:trHeight w:val="301"/>
        </w:trPr>
        <w:tc>
          <w:tcPr>
            <w:tcW w:w="2263" w:type="dxa"/>
          </w:tcPr>
          <w:p w:rsidR="008E2CB9" w:rsidRPr="00C63E95" w:rsidRDefault="008E2CB9" w:rsidP="002471B6">
            <w:pPr>
              <w:ind w:firstLine="0"/>
              <w:rPr>
                <w:i/>
                <w:color w:val="auto"/>
                <w:sz w:val="22"/>
              </w:rPr>
            </w:pPr>
            <w:r w:rsidRPr="00C63E95">
              <w:rPr>
                <w:i/>
                <w:color w:val="auto"/>
                <w:sz w:val="22"/>
              </w:rPr>
              <w:t xml:space="preserve">Самопознание </w:t>
            </w:r>
          </w:p>
        </w:tc>
        <w:tc>
          <w:tcPr>
            <w:tcW w:w="2694" w:type="dxa"/>
          </w:tcPr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Исследование личности</w:t>
            </w:r>
          </w:p>
        </w:tc>
        <w:tc>
          <w:tcPr>
            <w:tcW w:w="2126" w:type="dxa"/>
          </w:tcPr>
          <w:p w:rsidR="008E2CB9" w:rsidRPr="00C63E95" w:rsidRDefault="008E2CB9" w:rsidP="002471B6">
            <w:pPr>
              <w:ind w:firstLine="0"/>
              <w:rPr>
                <w:i/>
                <w:color w:val="auto"/>
                <w:sz w:val="22"/>
              </w:rPr>
            </w:pPr>
            <w:r w:rsidRPr="00C63E95">
              <w:rPr>
                <w:i/>
                <w:color w:val="auto"/>
                <w:sz w:val="22"/>
              </w:rPr>
              <w:t xml:space="preserve">Оценка </w:t>
            </w:r>
          </w:p>
        </w:tc>
        <w:tc>
          <w:tcPr>
            <w:tcW w:w="2835" w:type="dxa"/>
          </w:tcPr>
          <w:p w:rsidR="008E2CB9" w:rsidRPr="00C63E95" w:rsidRDefault="008E2CB9" w:rsidP="002471B6">
            <w:pPr>
              <w:ind w:firstLine="0"/>
              <w:jc w:val="left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Критерии для принятия решения</w:t>
            </w:r>
          </w:p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Критерии оценивания</w:t>
            </w:r>
          </w:p>
        </w:tc>
      </w:tr>
      <w:tr w:rsidR="008E2CB9" w:rsidRPr="00C63E95" w:rsidTr="008E2CB9">
        <w:trPr>
          <w:trHeight w:val="301"/>
        </w:trPr>
        <w:tc>
          <w:tcPr>
            <w:tcW w:w="2263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rPr>
                <w:i/>
                <w:color w:val="auto"/>
                <w:sz w:val="22"/>
              </w:rPr>
            </w:pPr>
            <w:r w:rsidRPr="00C63E95">
              <w:rPr>
                <w:i/>
                <w:color w:val="auto"/>
                <w:sz w:val="22"/>
              </w:rPr>
              <w:t xml:space="preserve">Компиляция 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jc w:val="left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Книга кулинарных рецептов</w:t>
            </w:r>
          </w:p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Виртуальная выставка</w:t>
            </w:r>
          </w:p>
          <w:p w:rsidR="008E2CB9" w:rsidRPr="00C63E95" w:rsidRDefault="008E2CB9" w:rsidP="002471B6">
            <w:pPr>
              <w:ind w:firstLine="0"/>
              <w:jc w:val="left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Капсула времени Капсула культуры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rPr>
                <w:i/>
                <w:color w:val="auto"/>
                <w:sz w:val="22"/>
              </w:rPr>
            </w:pPr>
            <w:r w:rsidRPr="00C63E95">
              <w:rPr>
                <w:i/>
                <w:color w:val="auto"/>
                <w:sz w:val="22"/>
              </w:rPr>
              <w:t>Журналистское расследование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Новости</w:t>
            </w:r>
          </w:p>
        </w:tc>
      </w:tr>
      <w:tr w:rsidR="008E2CB9" w:rsidRPr="00C63E95" w:rsidTr="008E2CB9">
        <w:trPr>
          <w:trHeight w:val="311"/>
        </w:trPr>
        <w:tc>
          <w:tcPr>
            <w:tcW w:w="2263" w:type="dxa"/>
          </w:tcPr>
          <w:p w:rsidR="008E2CB9" w:rsidRPr="00C63E95" w:rsidRDefault="008E2CB9" w:rsidP="002471B6">
            <w:pPr>
              <w:ind w:firstLine="0"/>
              <w:rPr>
                <w:i/>
                <w:color w:val="auto"/>
                <w:sz w:val="22"/>
              </w:rPr>
            </w:pPr>
            <w:r w:rsidRPr="00C63E95">
              <w:rPr>
                <w:i/>
                <w:color w:val="auto"/>
                <w:sz w:val="22"/>
              </w:rPr>
              <w:t>Творческое задание</w:t>
            </w:r>
          </w:p>
        </w:tc>
        <w:tc>
          <w:tcPr>
            <w:tcW w:w="2694" w:type="dxa"/>
          </w:tcPr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Пьеса</w:t>
            </w:r>
          </w:p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Стихотворение</w:t>
            </w:r>
          </w:p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Песня</w:t>
            </w:r>
          </w:p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Видеоролик</w:t>
            </w:r>
          </w:p>
        </w:tc>
        <w:tc>
          <w:tcPr>
            <w:tcW w:w="2126" w:type="dxa"/>
          </w:tcPr>
          <w:p w:rsidR="008E2CB9" w:rsidRPr="00C63E95" w:rsidRDefault="008E2CB9" w:rsidP="002471B6">
            <w:pPr>
              <w:ind w:firstLine="0"/>
              <w:rPr>
                <w:i/>
                <w:color w:val="auto"/>
                <w:sz w:val="22"/>
              </w:rPr>
            </w:pPr>
            <w:r w:rsidRPr="00C63E95">
              <w:rPr>
                <w:i/>
                <w:color w:val="auto"/>
                <w:sz w:val="22"/>
              </w:rPr>
              <w:t xml:space="preserve">Убеждение </w:t>
            </w:r>
          </w:p>
        </w:tc>
        <w:tc>
          <w:tcPr>
            <w:tcW w:w="2835" w:type="dxa"/>
          </w:tcPr>
          <w:p w:rsidR="008E2CB9" w:rsidRPr="00C63E95" w:rsidRDefault="008E2CB9" w:rsidP="002471B6">
            <w:pPr>
              <w:ind w:firstLine="0"/>
              <w:jc w:val="left"/>
              <w:rPr>
                <w:color w:val="auto"/>
                <w:sz w:val="22"/>
                <w:szCs w:val="28"/>
              </w:rPr>
            </w:pPr>
            <w:r w:rsidRPr="00C63E95">
              <w:rPr>
                <w:color w:val="auto"/>
                <w:sz w:val="22"/>
                <w:szCs w:val="28"/>
              </w:rPr>
              <w:t>Протокол заседания городского совета или суда</w:t>
            </w:r>
          </w:p>
          <w:p w:rsidR="008E2CB9" w:rsidRPr="00C63E95" w:rsidRDefault="008E2CB9" w:rsidP="002471B6">
            <w:pPr>
              <w:ind w:firstLine="0"/>
              <w:jc w:val="left"/>
              <w:rPr>
                <w:color w:val="auto"/>
                <w:sz w:val="22"/>
                <w:szCs w:val="28"/>
              </w:rPr>
            </w:pPr>
            <w:r w:rsidRPr="00C63E95">
              <w:rPr>
                <w:color w:val="auto"/>
                <w:sz w:val="22"/>
                <w:szCs w:val="28"/>
              </w:rPr>
              <w:t>Письмо</w:t>
            </w:r>
          </w:p>
          <w:p w:rsidR="008E2CB9" w:rsidRPr="00C63E95" w:rsidRDefault="008E2CB9" w:rsidP="002471B6">
            <w:pPr>
              <w:ind w:firstLine="0"/>
              <w:jc w:val="left"/>
              <w:rPr>
                <w:color w:val="auto"/>
                <w:sz w:val="22"/>
                <w:szCs w:val="28"/>
              </w:rPr>
            </w:pPr>
            <w:r w:rsidRPr="00C63E95">
              <w:rPr>
                <w:color w:val="auto"/>
                <w:sz w:val="22"/>
                <w:szCs w:val="28"/>
              </w:rPr>
              <w:t>Пресс-релиз</w:t>
            </w:r>
          </w:p>
          <w:p w:rsidR="008E2CB9" w:rsidRPr="00C63E95" w:rsidRDefault="008E2CB9" w:rsidP="002471B6">
            <w:pPr>
              <w:ind w:firstLine="0"/>
              <w:jc w:val="left"/>
              <w:rPr>
                <w:color w:val="auto"/>
                <w:sz w:val="22"/>
                <w:szCs w:val="28"/>
              </w:rPr>
            </w:pPr>
            <w:r w:rsidRPr="00C63E95">
              <w:rPr>
                <w:color w:val="auto"/>
                <w:sz w:val="22"/>
                <w:szCs w:val="28"/>
              </w:rPr>
              <w:t>Плакат</w:t>
            </w:r>
          </w:p>
          <w:p w:rsidR="008E2CB9" w:rsidRPr="00C63E95" w:rsidRDefault="008E2CB9" w:rsidP="002471B6">
            <w:pPr>
              <w:ind w:firstLine="0"/>
              <w:jc w:val="left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  <w:szCs w:val="28"/>
              </w:rPr>
              <w:t>звуко- или видеозапись</w:t>
            </w:r>
          </w:p>
        </w:tc>
      </w:tr>
      <w:tr w:rsidR="008E2CB9" w:rsidRPr="00C63E95" w:rsidTr="008E2CB9">
        <w:trPr>
          <w:trHeight w:val="301"/>
        </w:trPr>
        <w:tc>
          <w:tcPr>
            <w:tcW w:w="2263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rPr>
                <w:i/>
                <w:color w:val="auto"/>
                <w:sz w:val="22"/>
              </w:rPr>
            </w:pPr>
            <w:r w:rsidRPr="00C63E95">
              <w:rPr>
                <w:i/>
                <w:color w:val="auto"/>
                <w:sz w:val="22"/>
              </w:rPr>
              <w:t>Аналитическая задача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jc w:val="left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Нахождение причинно-следственных связей и их объяснение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rPr>
                <w:i/>
                <w:color w:val="auto"/>
                <w:sz w:val="22"/>
              </w:rPr>
            </w:pPr>
            <w:r w:rsidRPr="00C63E95">
              <w:rPr>
                <w:i/>
                <w:color w:val="auto"/>
                <w:sz w:val="22"/>
              </w:rPr>
              <w:t>Научное исследование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8E2CB9" w:rsidRPr="00C63E95" w:rsidRDefault="008E2CB9" w:rsidP="002471B6">
            <w:pPr>
              <w:ind w:firstLine="0"/>
              <w:rPr>
                <w:color w:val="auto"/>
                <w:sz w:val="22"/>
              </w:rPr>
            </w:pPr>
            <w:r w:rsidRPr="00C63E95">
              <w:rPr>
                <w:color w:val="auto"/>
                <w:sz w:val="22"/>
              </w:rPr>
              <w:t>Научный доклад</w:t>
            </w:r>
          </w:p>
        </w:tc>
      </w:tr>
    </w:tbl>
    <w:p w:rsidR="008E2CB9" w:rsidRPr="00311FCD" w:rsidRDefault="008E2CB9" w:rsidP="00311FCD">
      <w:pPr>
        <w:ind w:firstLine="567"/>
        <w:rPr>
          <w:color w:val="auto"/>
        </w:rPr>
      </w:pPr>
    </w:p>
    <w:p w:rsidR="00A47FF8" w:rsidRPr="008E2CB9" w:rsidRDefault="008E2CB9" w:rsidP="008E2CB9">
      <w:pPr>
        <w:pStyle w:val="a3"/>
        <w:numPr>
          <w:ilvl w:val="0"/>
          <w:numId w:val="45"/>
        </w:numPr>
        <w:ind w:left="0" w:firstLine="567"/>
        <w:rPr>
          <w:color w:val="auto"/>
        </w:rPr>
      </w:pPr>
      <w:r>
        <w:rPr>
          <w:color w:val="auto"/>
        </w:rPr>
        <w:t>Процесс – п</w:t>
      </w:r>
      <w:r w:rsidR="00253BCF" w:rsidRPr="008E2CB9">
        <w:rPr>
          <w:color w:val="auto"/>
        </w:rPr>
        <w:t>оэтапное</w:t>
      </w:r>
      <w:r>
        <w:rPr>
          <w:color w:val="auto"/>
        </w:rPr>
        <w:t xml:space="preserve"> </w:t>
      </w:r>
      <w:r w:rsidR="00253BCF" w:rsidRPr="008E2CB9">
        <w:rPr>
          <w:color w:val="auto"/>
        </w:rPr>
        <w:t xml:space="preserve">описание хода работы, распределение ролей, обязанностей каждого участника, ссылки на </w:t>
      </w:r>
      <w:r w:rsidR="00A57F3F" w:rsidRPr="008E2CB9">
        <w:rPr>
          <w:color w:val="auto"/>
        </w:rPr>
        <w:t>Интернет-ресурсы</w:t>
      </w:r>
      <w:r w:rsidR="007E2B6F" w:rsidRPr="008E2CB9">
        <w:rPr>
          <w:color w:val="auto"/>
        </w:rPr>
        <w:t>, конечный продукт</w:t>
      </w:r>
      <w:r w:rsidR="00253BCF" w:rsidRPr="008E2CB9">
        <w:rPr>
          <w:color w:val="auto"/>
        </w:rPr>
        <w:t xml:space="preserve">. </w:t>
      </w:r>
    </w:p>
    <w:p w:rsidR="007E2B6F" w:rsidRPr="007E2B6F" w:rsidRDefault="007E2B6F" w:rsidP="007E2B6F">
      <w:pPr>
        <w:ind w:firstLine="567"/>
        <w:jc w:val="center"/>
        <w:rPr>
          <w:b/>
          <w:color w:val="auto"/>
        </w:rPr>
      </w:pPr>
      <w:r w:rsidRPr="007E2B6F">
        <w:rPr>
          <w:b/>
          <w:color w:val="auto"/>
        </w:rPr>
        <w:t>2.4. Оценка</w:t>
      </w:r>
    </w:p>
    <w:p w:rsidR="008B220C" w:rsidRDefault="00B2127D" w:rsidP="00B2127D">
      <w:pPr>
        <w:pStyle w:val="a3"/>
        <w:numPr>
          <w:ilvl w:val="0"/>
          <w:numId w:val="45"/>
        </w:numPr>
        <w:ind w:left="0" w:firstLine="567"/>
        <w:rPr>
          <w:b/>
          <w:i/>
          <w:color w:val="auto"/>
        </w:rPr>
      </w:pPr>
      <w:r>
        <w:rPr>
          <w:color w:val="auto"/>
        </w:rPr>
        <w:t>Оценка – к</w:t>
      </w:r>
      <w:r w:rsidR="005422A7" w:rsidRPr="00B2127D">
        <w:rPr>
          <w:color w:val="auto"/>
        </w:rPr>
        <w:t>лючевым</w:t>
      </w:r>
      <w:r>
        <w:rPr>
          <w:color w:val="auto"/>
        </w:rPr>
        <w:t xml:space="preserve"> </w:t>
      </w:r>
      <w:r w:rsidR="005422A7" w:rsidRPr="00B2127D">
        <w:rPr>
          <w:color w:val="auto"/>
        </w:rPr>
        <w:t xml:space="preserve">разделом любого веб-квеста является подробная шкала критериев оценки, опираясь на которую, участники проекта оценивают самих себя, товарищей по команде. Этими же критериями пользуется и учитель. Веб-квест является комплексным заданием, поэтому оценка его выполнения должна основываться на нескольких критериях, ориентированных на тип проблемного задания и форму представления результата. </w:t>
      </w:r>
    </w:p>
    <w:p w:rsidR="004F4D14" w:rsidRPr="00B2127D" w:rsidRDefault="00206CB8" w:rsidP="00206CB8">
      <w:pPr>
        <w:ind w:firstLine="567"/>
        <w:jc w:val="center"/>
        <w:rPr>
          <w:b/>
          <w:i/>
          <w:color w:val="auto"/>
        </w:rPr>
      </w:pPr>
      <w:r w:rsidRPr="00B2127D">
        <w:rPr>
          <w:b/>
          <w:i/>
          <w:color w:val="auto"/>
        </w:rPr>
        <w:t>Критерии оценки веб-квеста (вариант 1)</w:t>
      </w:r>
    </w:p>
    <w:tbl>
      <w:tblPr>
        <w:tblW w:w="9915" w:type="dxa"/>
        <w:tblBorders>
          <w:top w:val="outset" w:sz="6" w:space="0" w:color="888888"/>
          <w:left w:val="outset" w:sz="6" w:space="0" w:color="888888"/>
          <w:bottom w:val="outset" w:sz="6" w:space="0" w:color="888888"/>
          <w:right w:val="outset" w:sz="6" w:space="0" w:color="888888"/>
        </w:tblBorders>
        <w:shd w:val="clear" w:color="auto" w:fill="F3F3F3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0"/>
        <w:gridCol w:w="6078"/>
        <w:gridCol w:w="1577"/>
      </w:tblGrid>
      <w:tr w:rsidR="008B220C" w:rsidRPr="008B220C" w:rsidTr="002B3652">
        <w:trPr>
          <w:trHeight w:val="240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jc w:val="center"/>
              <w:rPr>
                <w:rFonts w:cs="Times New Roman"/>
                <w:b/>
                <w:i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b/>
                <w:i/>
                <w:color w:val="auto"/>
                <w:sz w:val="24"/>
                <w:szCs w:val="24"/>
              </w:rPr>
              <w:t>Критерии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jc w:val="center"/>
              <w:rPr>
                <w:rFonts w:cs="Times New Roman"/>
                <w:b/>
                <w:i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b/>
                <w:i/>
                <w:color w:val="auto"/>
                <w:sz w:val="24"/>
                <w:szCs w:val="24"/>
              </w:rPr>
              <w:t>Обоснование критериев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jc w:val="center"/>
              <w:rPr>
                <w:rFonts w:cs="Times New Roman"/>
                <w:b/>
                <w:i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b/>
                <w:i/>
                <w:color w:val="auto"/>
                <w:sz w:val="24"/>
                <w:szCs w:val="24"/>
              </w:rPr>
              <w:t>Баллы</w:t>
            </w:r>
          </w:p>
        </w:tc>
      </w:tr>
      <w:tr w:rsidR="008B220C" w:rsidRPr="008B220C" w:rsidTr="002B3652">
        <w:trPr>
          <w:trHeight w:val="240"/>
        </w:trPr>
        <w:tc>
          <w:tcPr>
            <w:tcW w:w="9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jc w:val="center"/>
              <w:rPr>
                <w:rFonts w:cs="Times New Roman"/>
                <w:b/>
                <w:i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b/>
                <w:i/>
                <w:color w:val="auto"/>
                <w:sz w:val="24"/>
                <w:szCs w:val="24"/>
              </w:rPr>
              <w:t>Содержание</w:t>
            </w:r>
          </w:p>
        </w:tc>
      </w:tr>
      <w:tr w:rsidR="008B220C" w:rsidRPr="008B220C" w:rsidTr="002B3652">
        <w:trPr>
          <w:trHeight w:val="240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Понимание задания 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Работа демонстрирует точное понимание задания.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Включаются как материалы, имеющие непосредственное отношение к теме, так и материалы, не имеющие отношения к ней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Включены материалы, не имеющие непосредственного отношения к теме. Собранная информация не анализируется и не оценивается.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10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0</w:t>
            </w:r>
          </w:p>
        </w:tc>
      </w:tr>
      <w:tr w:rsidR="008B220C" w:rsidRPr="008B220C" w:rsidTr="002B3652">
        <w:trPr>
          <w:trHeight w:val="240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Полнота раскрытия темы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Полно.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Частично.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Не раскрыта.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10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0</w:t>
            </w:r>
          </w:p>
        </w:tc>
      </w:tr>
      <w:tr w:rsidR="008B220C" w:rsidRPr="008B220C" w:rsidTr="002B3652">
        <w:trPr>
          <w:trHeight w:val="240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001BF4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 xml:space="preserve">Изложение </w:t>
            </w:r>
            <w:r w:rsidR="00001BF4">
              <w:rPr>
                <w:rFonts w:cs="Times New Roman"/>
                <w:color w:val="auto"/>
                <w:sz w:val="24"/>
                <w:szCs w:val="24"/>
              </w:rPr>
              <w:t>аспектов темы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Изложены полно.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Частично.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Не изложены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10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0</w:t>
            </w:r>
          </w:p>
        </w:tc>
      </w:tr>
      <w:tr w:rsidR="008B220C" w:rsidRPr="008B220C" w:rsidTr="002B3652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Изложение стратегии решения проблемы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Изложена стратегия решения проблем.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Процесс решения неполный.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Процесс решения неточный или неправильный.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10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0</w:t>
            </w:r>
          </w:p>
        </w:tc>
      </w:tr>
      <w:tr w:rsidR="008B220C" w:rsidRPr="008B220C" w:rsidTr="002B3652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Логика изложения информации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Логичное изложение материала.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Нарушение логики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Отсутствие логики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10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0 </w:t>
            </w:r>
          </w:p>
        </w:tc>
      </w:tr>
      <w:tr w:rsidR="008B220C" w:rsidRPr="008B220C" w:rsidTr="002B3652">
        <w:tc>
          <w:tcPr>
            <w:tcW w:w="9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jc w:val="center"/>
              <w:rPr>
                <w:rFonts w:cs="Times New Roman"/>
                <w:b/>
                <w:i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b/>
                <w:i/>
                <w:color w:val="auto"/>
                <w:sz w:val="24"/>
                <w:szCs w:val="24"/>
              </w:rPr>
              <w:t>Самостоятельная работа группы</w:t>
            </w:r>
          </w:p>
        </w:tc>
      </w:tr>
      <w:tr w:rsidR="008B220C" w:rsidRPr="008B220C" w:rsidTr="002B3652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Слаженная работа в группе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Четко спланированная работа группы.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Работа группы частично спланирована.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Не спланирована работа в группе. 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0</w:t>
            </w:r>
          </w:p>
        </w:tc>
      </w:tr>
      <w:tr w:rsidR="008B220C" w:rsidRPr="008B220C" w:rsidTr="002B3652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Распределение ролей в группе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Вся деятельность равномерно распределена между членами команды.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Работа над материалом равномерно распределена между большинством участников команды.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Несколько членов группы отвечают за работу всей команды. 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5</w:t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3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0</w:t>
            </w:r>
          </w:p>
        </w:tc>
      </w:tr>
      <w:tr w:rsidR="008B220C" w:rsidRPr="008B220C" w:rsidTr="002B3652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Авторская оригинальность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Уникальная работа. Содержится большое число оригинальных, изобретательных примеров.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В работе присутствуют авторские находки. 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Стандартная работа, не содержит авторской индивидуальности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3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0</w:t>
            </w:r>
          </w:p>
        </w:tc>
      </w:tr>
      <w:tr w:rsidR="008B220C" w:rsidRPr="008B220C" w:rsidTr="002B3652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Степень самостоятельности работы группы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Полная самостоятельность при выполнении работы.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Частичная самостоятельность работы группы.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Несамостоятельная работа группы.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0</w:t>
            </w:r>
          </w:p>
        </w:tc>
      </w:tr>
      <w:tr w:rsidR="008B220C" w:rsidRPr="008B220C" w:rsidTr="002B3652">
        <w:tc>
          <w:tcPr>
            <w:tcW w:w="9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jc w:val="center"/>
              <w:rPr>
                <w:rFonts w:cs="Times New Roman"/>
                <w:b/>
                <w:i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b/>
                <w:i/>
                <w:color w:val="auto"/>
                <w:sz w:val="24"/>
                <w:szCs w:val="24"/>
              </w:rPr>
              <w:t>Оформление работы</w:t>
            </w:r>
          </w:p>
        </w:tc>
      </w:tr>
      <w:tr w:rsidR="008B220C" w:rsidRPr="008B220C" w:rsidTr="002B3652">
        <w:trPr>
          <w:trHeight w:val="2330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Грамматика, подходящий словарь, отсутствие ошибок правописания и опечаток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Грамотная работа с точки зрения грамматики, стилистики, орфографии.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Не грубые ошибки с точки зрения грамматики, стилистики, орфографии.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Грубые ошибки с точки зрения грамматики, стилистики, орфографии.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3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0</w:t>
            </w:r>
          </w:p>
        </w:tc>
      </w:tr>
      <w:tr w:rsidR="008B220C" w:rsidRPr="008B220C" w:rsidTr="002B3652">
        <w:tc>
          <w:tcPr>
            <w:tcW w:w="9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jc w:val="center"/>
              <w:rPr>
                <w:rFonts w:cs="Times New Roman"/>
                <w:b/>
                <w:i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b/>
                <w:i/>
                <w:color w:val="auto"/>
                <w:sz w:val="24"/>
                <w:szCs w:val="24"/>
              </w:rPr>
              <w:t>Защита работы</w:t>
            </w:r>
          </w:p>
        </w:tc>
      </w:tr>
      <w:tr w:rsidR="008B220C" w:rsidRPr="008B220C" w:rsidTr="002B3652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Качество доклада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Аргументированность основных позиций, композиция доклада логична, полнота представления в докладе результатов работы.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Нарушение логики выступления, неполное представление результатов работы, неполная система аргументации.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Не заявлены аргументы по основным позициям, полное нарушение логики, не представлены результаты исследования. 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10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0</w:t>
            </w:r>
          </w:p>
        </w:tc>
      </w:tr>
      <w:tr w:rsidR="008B220C" w:rsidRPr="008B220C" w:rsidTr="002B3652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Объем и глубина знаний по теме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Докладчики демонстрируют эрудицию, отражают межпредметные связи.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Докладчики грамотно излагают материал, но не показывают достаточно глубоких знаний.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Докладчики обнаруживают полное невладение материалом.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10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0</w:t>
            </w:r>
          </w:p>
        </w:tc>
      </w:tr>
      <w:tr w:rsidR="008B220C" w:rsidRPr="008B220C" w:rsidTr="002B3652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Культура речи, манера держаться перед аудиторией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1.Докладчики уверенно держатся перед аудиторией, грамотно владеют речью, соблюдают регламент, удерживают внимание аудитории.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2.Докладчики допускают не грубые речевые ошибки при выступлении, незначительно нарушают регламент, частично удерживают внимание аудитории.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Докладчики теряются перед аудиторией, обнаруживают бедность речи, нарушают регламент, не могут удержать внимание аудитории.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10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0</w:t>
            </w:r>
          </w:p>
        </w:tc>
      </w:tr>
      <w:tr w:rsidR="008B220C" w:rsidRPr="008B220C" w:rsidTr="002B3652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Ответы на вопросы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Докладчики убедительно и полно отвечают на вопросы, дружелюбно держатся, стремятся использовать ответы для успешного раскрытия темы.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Докладчик не на все вопросы может найти убедительные ответы.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Докладчик не может ответить на вопросы или при ответах ведет себя агрессивно, некорректно.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10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0 </w:t>
            </w:r>
          </w:p>
        </w:tc>
      </w:tr>
      <w:tr w:rsidR="008B220C" w:rsidRPr="008B220C" w:rsidTr="002B3652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tabs>
                <w:tab w:val="left" w:pos="761"/>
              </w:tabs>
              <w:spacing w:line="240" w:lineRule="auto"/>
              <w:ind w:left="74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Деловые и волевые качества докладчика</w:t>
            </w:r>
          </w:p>
        </w:tc>
        <w:tc>
          <w:tcPr>
            <w:tcW w:w="6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81"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1. Докладчик стремится к достижению высоких результатов, готов к дискуссии, доброжелателен, контактен.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2. Докладчик готов к дискуссии, не всегда проявляет доброжелательность.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  <w:t>3. Докладчик не готов к дискуссии, агрессивен, уходит от контактов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10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5</w:t>
            </w:r>
            <w:r w:rsidRPr="008B220C">
              <w:rPr>
                <w:rFonts w:cs="Times New Roman"/>
                <w:color w:val="auto"/>
                <w:sz w:val="24"/>
                <w:szCs w:val="24"/>
              </w:rPr>
              <w:br/>
            </w:r>
          </w:p>
          <w:p w:rsidR="00B27686" w:rsidRPr="008B220C" w:rsidRDefault="00B27686" w:rsidP="00B27686">
            <w:pPr>
              <w:spacing w:line="240" w:lineRule="auto"/>
              <w:ind w:left="425" w:firstLine="0"/>
              <w:rPr>
                <w:rFonts w:cs="Times New Roman"/>
                <w:color w:val="auto"/>
                <w:sz w:val="24"/>
                <w:szCs w:val="24"/>
              </w:rPr>
            </w:pPr>
            <w:r w:rsidRPr="008B220C">
              <w:rPr>
                <w:rFonts w:cs="Times New Roman"/>
                <w:color w:val="auto"/>
                <w:sz w:val="24"/>
                <w:szCs w:val="24"/>
              </w:rPr>
              <w:t>0</w:t>
            </w:r>
          </w:p>
        </w:tc>
      </w:tr>
    </w:tbl>
    <w:p w:rsidR="003A78FD" w:rsidRPr="003A78FD" w:rsidRDefault="003A78FD" w:rsidP="00B2127D">
      <w:pPr>
        <w:spacing w:line="240" w:lineRule="auto"/>
        <w:ind w:firstLine="567"/>
        <w:jc w:val="left"/>
        <w:rPr>
          <w:color w:val="auto"/>
        </w:rPr>
      </w:pPr>
      <w:r w:rsidRPr="003A78FD">
        <w:rPr>
          <w:color w:val="auto"/>
        </w:rPr>
        <w:t xml:space="preserve">Оценка «5» - 140 -110 </w:t>
      </w:r>
    </w:p>
    <w:p w:rsidR="003A78FD" w:rsidRPr="003A78FD" w:rsidRDefault="003A78FD" w:rsidP="00B2127D">
      <w:pPr>
        <w:spacing w:line="240" w:lineRule="auto"/>
        <w:ind w:firstLine="567"/>
        <w:jc w:val="left"/>
        <w:rPr>
          <w:color w:val="auto"/>
        </w:rPr>
      </w:pPr>
      <w:r w:rsidRPr="003A78FD">
        <w:rPr>
          <w:color w:val="auto"/>
        </w:rPr>
        <w:t xml:space="preserve">Оценка «4» - 109 - 80 </w:t>
      </w:r>
    </w:p>
    <w:p w:rsidR="003A78FD" w:rsidRPr="003A78FD" w:rsidRDefault="003A78FD" w:rsidP="00B2127D">
      <w:pPr>
        <w:spacing w:line="240" w:lineRule="auto"/>
        <w:ind w:firstLine="567"/>
        <w:jc w:val="left"/>
        <w:rPr>
          <w:color w:val="auto"/>
        </w:rPr>
      </w:pPr>
      <w:r w:rsidRPr="003A78FD">
        <w:rPr>
          <w:color w:val="auto"/>
        </w:rPr>
        <w:t xml:space="preserve">Оценка «3»- 79 -60 </w:t>
      </w:r>
    </w:p>
    <w:p w:rsidR="00206CB8" w:rsidRDefault="003A78FD" w:rsidP="00B2127D">
      <w:pPr>
        <w:spacing w:line="240" w:lineRule="auto"/>
        <w:ind w:firstLine="567"/>
        <w:jc w:val="left"/>
        <w:rPr>
          <w:color w:val="auto"/>
        </w:rPr>
      </w:pPr>
      <w:r w:rsidRPr="003A78FD">
        <w:rPr>
          <w:color w:val="auto"/>
        </w:rPr>
        <w:t xml:space="preserve">Оценка «2» – 59 </w:t>
      </w:r>
      <w:r>
        <w:rPr>
          <w:color w:val="auto"/>
        </w:rPr>
        <w:t>–</w:t>
      </w:r>
      <w:r w:rsidRPr="003A78FD">
        <w:rPr>
          <w:color w:val="auto"/>
        </w:rPr>
        <w:t xml:space="preserve"> 0</w:t>
      </w:r>
    </w:p>
    <w:p w:rsidR="00F504CE" w:rsidRDefault="00F504CE" w:rsidP="00F504CE">
      <w:pPr>
        <w:ind w:firstLine="567"/>
        <w:jc w:val="center"/>
        <w:rPr>
          <w:b/>
          <w:i/>
          <w:color w:val="auto"/>
        </w:rPr>
      </w:pPr>
      <w:r w:rsidRPr="00206CB8">
        <w:rPr>
          <w:b/>
          <w:i/>
          <w:color w:val="auto"/>
        </w:rPr>
        <w:t>Критерии оценки веб-квеста</w:t>
      </w:r>
      <w:r w:rsidR="0045780C">
        <w:rPr>
          <w:b/>
          <w:i/>
          <w:color w:val="auto"/>
        </w:rPr>
        <w:t xml:space="preserve"> (презентации)</w:t>
      </w:r>
      <w:r w:rsidRPr="00206CB8">
        <w:rPr>
          <w:b/>
          <w:i/>
          <w:color w:val="auto"/>
        </w:rPr>
        <w:t xml:space="preserve"> (вариант </w:t>
      </w:r>
      <w:r>
        <w:rPr>
          <w:b/>
          <w:i/>
          <w:color w:val="auto"/>
        </w:rPr>
        <w:t>2</w:t>
      </w:r>
      <w:r w:rsidRPr="00206CB8">
        <w:rPr>
          <w:b/>
          <w:i/>
          <w:color w:val="auto"/>
        </w:rPr>
        <w:t>)</w:t>
      </w:r>
    </w:p>
    <w:tbl>
      <w:tblPr>
        <w:tblW w:w="0" w:type="auto"/>
        <w:tblBorders>
          <w:top w:val="outset" w:sz="6" w:space="0" w:color="888888"/>
          <w:left w:val="outset" w:sz="6" w:space="0" w:color="888888"/>
          <w:bottom w:val="outset" w:sz="6" w:space="0" w:color="888888"/>
          <w:right w:val="outset" w:sz="6" w:space="0" w:color="888888"/>
        </w:tblBorders>
        <w:shd w:val="clear" w:color="auto" w:fill="F3F3F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6039"/>
        <w:gridCol w:w="867"/>
      </w:tblGrid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  <w:t> </w:t>
            </w: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  <w:t> </w:t>
            </w: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Обоснование критериев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  <w:t> </w:t>
            </w: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Баллы</w:t>
            </w:r>
          </w:p>
        </w:tc>
      </w:tr>
      <w:tr w:rsidR="00310665" w:rsidRPr="00310665" w:rsidTr="002B3652">
        <w:trPr>
          <w:trHeight w:val="240"/>
        </w:trPr>
        <w:tc>
          <w:tcPr>
            <w:tcW w:w="99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Содержание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Понимание задания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Работа демонстрирует точное понимание задания.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Включаются как материалы, имеющие непосредственное отношение к теме, так и материалы, не имеющие отношения к ней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Включены материалы, не имеющие непосредственного отношения к теме. Собранная информация не анализируется и не оценивается.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Полнота раскрытия темы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Полно.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Частично.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 раскрыта 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Изложение аспектов темы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Изложены полно.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Частично.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 изложены. 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Изложение стратегии решения проблемы 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Изложена стратегия решения проблем.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Процесс решения неполный.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Процесс решения неточный или неправильный 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30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Логика изложения информации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Логичное изложение материала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  Нарушение логики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  Отсутствие логики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2B3652">
        <w:trPr>
          <w:trHeight w:val="240"/>
        </w:trPr>
        <w:tc>
          <w:tcPr>
            <w:tcW w:w="99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Самостоятельная работа группы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Слаженная работа в группе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Четко спланированная работа группы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Работа группы частично спланирована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 спланирована работа в группе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Распределение ролей в группе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1.Вся деятельность равномерно распределена между членами команды.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Работа над материалом равномерно распределена между большинством участников команды.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Несколько членов группы отвечают за работу всей команды.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Авторская оригинальность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Уникальная работа. Содержится большое число оригинальных, изобретательных примеров.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В работе присутствуют авторские находки.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Стандартная работа, не содержит авторской индивидуальности.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0 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Степень самостоятельности работы группы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Полная самостоятельность при выполнении работы.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Частичная самостоятельность работы группы.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Несамостоятельная работа группы. 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2B3652">
        <w:trPr>
          <w:trHeight w:val="240"/>
        </w:trPr>
        <w:tc>
          <w:tcPr>
            <w:tcW w:w="99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Оформление работы (презентация</w:t>
            </w:r>
            <w:r w:rsidRPr="00310665"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  <w:t>)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Грамматика, подходящий словарь, отсутствие ошибок правописания и опечаток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Грамотная работа с точки зрения грамматики, стилистики, орфографии.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Негрубые ошибки с точки зрения грамматики, стилистики, орфографии.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Грубые ошибки с точки зрения грамматики, стилистики, орфографии.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Стиль презентации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1.Соблюден единый стиль.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2.Наблюдаются некоторые нарушения соблюдения стиля.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3.Не соблюден стиль.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Использование цвета в презентации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1.Грамотно подобранная цветовая гамма.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2.Наличие несоответствия в цветовой гамме.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3.Нарушение гармонии цветовой палитры.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Анимационные эффекты презентации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Рационально использованы возможности компьютерной анимации.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Нерационально использованы возможности компьютерной анимации.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 использованы возможности компьютерной анимации.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Расположение информации на слайде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Оптимальное расположение информации на слайде.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Некоторые нарушения в расположении информации на слайде.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Нарушения в расположении информации на слайде.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Разнообразие видов слайдов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Использованы разнообразные виды слайдов.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 Использован 1 вид слайдов.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06300B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Включение графики, видео, музыки 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Оправданное включение в работу графиков, рисунков, музыки, видео в работе.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Неоправданное включение в работу графиков, рисунков, музыки, видео в работе.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Отсутствие в работе графиков, рисунков, музыки, видео в работе </w:t>
            </w:r>
          </w:p>
        </w:tc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2B3652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Защита работы</w:t>
            </w:r>
          </w:p>
        </w:tc>
      </w:tr>
      <w:tr w:rsidR="00310665" w:rsidRPr="00310665" w:rsidTr="003106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Качество доклада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Аргументированность основных позиций, композиция доклада логична, полнота представления в докладе результатов работы.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Нарушение логики выступления, неполное представление результатов работы, неполная система аргументации.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 заявлены аргументы по основным позициям, полное нарушение логики, не представлены результаты исследования.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3106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Объем и глубина знаний по теме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Докладчики демонстрируют эрудицию, отражают межпредметные связи.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Докладчики грамотно излагают материал, но не показывают достаточно глубоких знаний.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До</w:t>
            </w:r>
            <w:r w:rsidR="002E1CA6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кладчики обнаруживают полное не</w:t>
            </w:r>
            <w:r w:rsidR="00F92417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владение материалом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310665" w:rsidRPr="00310665" w:rsidTr="003106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Культура речи, манера держаться перед аудиторией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Докладчики уверенно держатся перед аудиторией, грамотно владеют речью, соблюдают регламент, удерживают внимание аудитории.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Докладчики допускают не грубые речевые ошибки при выступлении, незначительно нарушают регламент, частично удерживают внимание аудитории.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Докладчики теряются перед аудиторией, обнаруживают бедность речи, нарушают регламент, не могут удержать внимание аудитории.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0 </w:t>
            </w:r>
          </w:p>
        </w:tc>
      </w:tr>
      <w:tr w:rsidR="00310665" w:rsidRPr="00310665" w:rsidTr="003106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Ответы на вопросы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Докладчики убедительно и полно отвечают на вопросы, дружелюбно держатся, стремятся использовать ответы для успешного раскрытия темы.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Докладчик не на все вопросы может найти убедительные ответы.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Докладчик не может ответить на вопросы или при ответах ведет себя агрессивно, некорректно.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0 </w:t>
            </w:r>
          </w:p>
        </w:tc>
      </w:tr>
      <w:tr w:rsidR="00310665" w:rsidRPr="00310665" w:rsidTr="003106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Деловые и волевые качества докладчика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Докладчик стремится к достижению высоких результатов, готов к дискуссии, доброжелателен, контактен.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Докладчик готов к дискуссии, не всегда проявляет доброжелательность.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Докладчик не готов к дискуссии, агрессивен, уходит от контактов.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310665" w:rsidRPr="00310665" w:rsidRDefault="00310665" w:rsidP="003106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</w:tbl>
    <w:p w:rsidR="0006300B" w:rsidRPr="00D737EA" w:rsidRDefault="0006300B" w:rsidP="004B3C0F">
      <w:pPr>
        <w:ind w:firstLine="0"/>
        <w:rPr>
          <w:color w:val="auto"/>
        </w:rPr>
      </w:pPr>
      <w:r w:rsidRPr="00D737EA">
        <w:rPr>
          <w:color w:val="auto"/>
        </w:rPr>
        <w:t>Оценка «5» - 150 -120</w:t>
      </w:r>
    </w:p>
    <w:p w:rsidR="0006300B" w:rsidRPr="00D737EA" w:rsidRDefault="0006300B" w:rsidP="004B3C0F">
      <w:pPr>
        <w:ind w:firstLine="0"/>
        <w:rPr>
          <w:color w:val="auto"/>
        </w:rPr>
      </w:pPr>
      <w:r w:rsidRPr="00D737EA">
        <w:rPr>
          <w:color w:val="auto"/>
        </w:rPr>
        <w:t>Оценка «4» - 119 – 90</w:t>
      </w:r>
    </w:p>
    <w:p w:rsidR="0006300B" w:rsidRPr="00D737EA" w:rsidRDefault="0006300B" w:rsidP="004B3C0F">
      <w:pPr>
        <w:ind w:firstLine="0"/>
        <w:rPr>
          <w:color w:val="auto"/>
        </w:rPr>
      </w:pPr>
      <w:r w:rsidRPr="00D737EA">
        <w:rPr>
          <w:color w:val="auto"/>
        </w:rPr>
        <w:t xml:space="preserve">Оценка «3» - 89 </w:t>
      </w:r>
      <w:r w:rsidR="00D737EA">
        <w:rPr>
          <w:color w:val="auto"/>
        </w:rPr>
        <w:t xml:space="preserve">– </w:t>
      </w:r>
      <w:r w:rsidRPr="00D737EA">
        <w:rPr>
          <w:color w:val="auto"/>
        </w:rPr>
        <w:t>70</w:t>
      </w:r>
      <w:r w:rsidR="00D737EA">
        <w:rPr>
          <w:color w:val="auto"/>
        </w:rPr>
        <w:t xml:space="preserve"> </w:t>
      </w:r>
    </w:p>
    <w:p w:rsidR="003A78FD" w:rsidRPr="00D737EA" w:rsidRDefault="0006300B" w:rsidP="004B3C0F">
      <w:pPr>
        <w:ind w:firstLine="0"/>
        <w:rPr>
          <w:color w:val="auto"/>
        </w:rPr>
      </w:pPr>
      <w:r w:rsidRPr="00D737EA">
        <w:rPr>
          <w:color w:val="auto"/>
        </w:rPr>
        <w:t>Оценка «2</w:t>
      </w:r>
      <w:r w:rsidR="00D737EA">
        <w:rPr>
          <w:color w:val="auto"/>
        </w:rPr>
        <w:t>»</w:t>
      </w:r>
      <w:r w:rsidR="00907CFA">
        <w:rPr>
          <w:color w:val="auto"/>
        </w:rPr>
        <w:t xml:space="preserve"> - </w:t>
      </w:r>
      <w:r w:rsidRPr="00D737EA">
        <w:rPr>
          <w:color w:val="auto"/>
        </w:rPr>
        <w:t>59 – 0</w:t>
      </w:r>
    </w:p>
    <w:p w:rsidR="006E3B9F" w:rsidRDefault="006E3B9F" w:rsidP="006E3B9F">
      <w:pPr>
        <w:ind w:firstLine="567"/>
        <w:jc w:val="center"/>
        <w:rPr>
          <w:b/>
          <w:i/>
          <w:color w:val="auto"/>
        </w:rPr>
      </w:pPr>
      <w:r w:rsidRPr="00206CB8">
        <w:rPr>
          <w:b/>
          <w:i/>
          <w:color w:val="auto"/>
        </w:rPr>
        <w:t>Критерии оценки веб-квеста</w:t>
      </w:r>
      <w:r>
        <w:rPr>
          <w:b/>
          <w:i/>
          <w:color w:val="auto"/>
        </w:rPr>
        <w:t xml:space="preserve"> (сайта)</w:t>
      </w:r>
      <w:r w:rsidRPr="00206CB8">
        <w:rPr>
          <w:b/>
          <w:i/>
          <w:color w:val="auto"/>
        </w:rPr>
        <w:t xml:space="preserve"> (вариант </w:t>
      </w:r>
      <w:r>
        <w:rPr>
          <w:b/>
          <w:i/>
          <w:color w:val="auto"/>
        </w:rPr>
        <w:t>3</w:t>
      </w:r>
      <w:r w:rsidRPr="00206CB8">
        <w:rPr>
          <w:b/>
          <w:i/>
          <w:color w:val="auto"/>
        </w:rPr>
        <w:t>)</w:t>
      </w:r>
    </w:p>
    <w:tbl>
      <w:tblPr>
        <w:tblW w:w="0" w:type="auto"/>
        <w:tblBorders>
          <w:top w:val="outset" w:sz="6" w:space="0" w:color="888888"/>
          <w:left w:val="outset" w:sz="6" w:space="0" w:color="888888"/>
          <w:bottom w:val="outset" w:sz="6" w:space="0" w:color="888888"/>
          <w:right w:val="outset" w:sz="6" w:space="0" w:color="888888"/>
        </w:tblBorders>
        <w:shd w:val="clear" w:color="auto" w:fill="F3F3F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8"/>
        <w:gridCol w:w="6052"/>
        <w:gridCol w:w="866"/>
      </w:tblGrid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  <w:t> </w:t>
            </w: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  <w:t> </w:t>
            </w: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Обоснование критериев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  <w:t> </w:t>
            </w: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Баллы</w:t>
            </w:r>
          </w:p>
        </w:tc>
      </w:tr>
      <w:tr w:rsidR="006E3B9F" w:rsidRPr="00310665" w:rsidTr="002B3652">
        <w:trPr>
          <w:trHeight w:val="240"/>
        </w:trPr>
        <w:tc>
          <w:tcPr>
            <w:tcW w:w="99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Содержание</w:t>
            </w: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Понимание задания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Работа демонстрирует точное понимание задания.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Включаются как материалы, имеющие непосредственное отношение к теме, так и материалы, не имеющие отношения к ней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Включены материалы, не имеющие непосредственного отношения к теме. Собранная информация не анализируется и не оценивается.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Полнота раскрытия темы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Полно.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Частично.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 раскрыта 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Изложение аспектов темы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Изложены полно.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Частично.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 изложены. 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Изложение стратегии решения проблемы 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Изложена стратегия решения проблем.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Процесс решения неполный.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Процесс решения неточный или неправильный 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A441FE" w:rsidRPr="00310665" w:rsidTr="00FD3C69">
        <w:trPr>
          <w:trHeight w:val="30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Логика изложения информации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Логичное изложение материала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  Нарушение логики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  Отсутствие логики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6E3B9F" w:rsidRPr="00310665" w:rsidTr="002B3652">
        <w:trPr>
          <w:trHeight w:val="240"/>
        </w:trPr>
        <w:tc>
          <w:tcPr>
            <w:tcW w:w="99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Самостоятельная работа группы</w:t>
            </w: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Слаженная работа в группе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Четко спланированная работа группы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Работа группы частично спланирована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 спланирована работа в группе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Распределение ролей в группе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1.Вся деятельность равномерно распределена между членами команды.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Работа над материалом равномерно распределена между большинством участников команды.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Несколько членов группы отвечают за работу всей команды.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Авторская оригинальность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Уникальная работа. Содержится большое число оригинальных, изобретательных примеров.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В работе присутствуют авторские находки.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Стандартная работа, не содержит авторской индивидуальности.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0 </w:t>
            </w: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Степень самостоятельности работы группы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Полная самостоятельность при выполнении работы.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Частичная самостоятельность работы группы.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Несамостоятельная работа группы. 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6E3B9F" w:rsidRPr="00310665" w:rsidTr="002B3652">
        <w:trPr>
          <w:trHeight w:val="240"/>
        </w:trPr>
        <w:tc>
          <w:tcPr>
            <w:tcW w:w="99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6E3B9F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Оформление работы (</w:t>
            </w:r>
            <w:r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сайта</w:t>
            </w:r>
            <w:r w:rsidRPr="00310665"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  <w:t>)</w:t>
            </w: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  <w:r w:rsidRPr="006E3B9F">
              <w:rPr>
                <w:color w:val="auto"/>
                <w:sz w:val="24"/>
              </w:rPr>
              <w:t>Идеи и содержание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6E3B9F" w:rsidRDefault="008C73D7" w:rsidP="006E3B9F">
            <w:pPr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1. </w:t>
            </w:r>
            <w:r w:rsidR="006E3B9F" w:rsidRPr="006E3B9F">
              <w:rPr>
                <w:color w:val="auto"/>
                <w:sz w:val="24"/>
              </w:rPr>
              <w:t>Полностью раскрыты и обоснованы основные идеи проекта. Включены соответствующие гиперссылки на другие источники информации по тематике. Сайт содержит как минимум 3 страниц</w:t>
            </w:r>
            <w:r w:rsidR="006E3B9F">
              <w:rPr>
                <w:color w:val="auto"/>
                <w:sz w:val="24"/>
              </w:rPr>
              <w:t>ы</w:t>
            </w:r>
            <w:r w:rsidR="006E3B9F" w:rsidRPr="006E3B9F">
              <w:rPr>
                <w:color w:val="auto"/>
                <w:sz w:val="24"/>
              </w:rPr>
              <w:t xml:space="preserve">. </w:t>
            </w:r>
          </w:p>
          <w:p w:rsidR="008C73D7" w:rsidRDefault="008C73D7" w:rsidP="006E3B9F">
            <w:pPr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2. </w:t>
            </w:r>
            <w:r w:rsidR="006E3B9F" w:rsidRPr="006E3B9F">
              <w:rPr>
                <w:color w:val="auto"/>
                <w:sz w:val="24"/>
              </w:rPr>
              <w:t xml:space="preserve">Раскрыты основные идеи проекта. Могут быть включены гиперссылки на другие источники информации по тематике. Сайт содержит как минимум 2 страницы. </w:t>
            </w:r>
          </w:p>
          <w:p w:rsidR="006E3B9F" w:rsidRPr="00310665" w:rsidRDefault="008C73D7" w:rsidP="006E3B9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</w:rPr>
              <w:t xml:space="preserve">3. </w:t>
            </w:r>
            <w:r w:rsidR="006E3B9F" w:rsidRPr="006E3B9F">
              <w:rPr>
                <w:color w:val="auto"/>
                <w:sz w:val="24"/>
              </w:rPr>
              <w:t>Основные идеи показаны на основе готовых таблиц, выводов.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</w:p>
          <w:p w:rsidR="006E3B9F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6E3B9F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</w:p>
          <w:p w:rsidR="008C73D7" w:rsidRDefault="008C73D7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0</w:t>
            </w: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  <w:r w:rsidR="008C73D7" w:rsidRPr="008C73D7">
              <w:rPr>
                <w:color w:val="auto"/>
                <w:sz w:val="24"/>
              </w:rPr>
              <w:t>Грамотность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8C73D7" w:rsidRDefault="008C73D7" w:rsidP="002B3652">
            <w:pPr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1. </w:t>
            </w:r>
            <w:r w:rsidRPr="008C73D7">
              <w:rPr>
                <w:color w:val="auto"/>
                <w:sz w:val="24"/>
              </w:rPr>
              <w:t xml:space="preserve">Организационная структура ясна и очевидна. Грамматика и используемая терминология верны. Синтаксис правильный. </w:t>
            </w:r>
          </w:p>
          <w:p w:rsidR="008C73D7" w:rsidRDefault="008C73D7" w:rsidP="002B3652">
            <w:pPr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2. </w:t>
            </w:r>
            <w:r w:rsidRPr="008C73D7">
              <w:rPr>
                <w:color w:val="auto"/>
                <w:sz w:val="24"/>
              </w:rPr>
              <w:t xml:space="preserve">Грамматика и используемая терминология почти верны. Есть синтаксические ошибки. Синтаксис почти верный. </w:t>
            </w:r>
          </w:p>
          <w:p w:rsidR="006E3B9F" w:rsidRPr="00310665" w:rsidRDefault="008C73D7" w:rsidP="00C2521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</w:rPr>
              <w:t>3.</w:t>
            </w:r>
            <w:r w:rsidRPr="008C73D7">
              <w:rPr>
                <w:color w:val="auto"/>
                <w:sz w:val="24"/>
              </w:rPr>
              <w:t xml:space="preserve"> Грамматика и использование терминов неверны. Синтаксис неверен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8C73D7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</w:p>
          <w:p w:rsidR="008C73D7" w:rsidRDefault="008C73D7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8C73D7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</w:p>
          <w:p w:rsidR="008C73D7" w:rsidRDefault="008C73D7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0</w:t>
            </w: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A441FE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A441FE">
              <w:rPr>
                <w:color w:val="auto"/>
                <w:sz w:val="24"/>
              </w:rPr>
              <w:t>Навигация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441FE" w:rsidRDefault="00A441FE" w:rsidP="00A441FE">
            <w:pPr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1. </w:t>
            </w:r>
            <w:r w:rsidRPr="00A441FE">
              <w:rPr>
                <w:color w:val="auto"/>
                <w:sz w:val="24"/>
              </w:rPr>
              <w:t xml:space="preserve">Организационная структура ясна и очевидна. Навигация видна сразу 5 при открывании сайта. Страницы привлекательны. Все элементы навигации логичны. На каждой странице однотипные элементы навигации. </w:t>
            </w:r>
          </w:p>
          <w:p w:rsidR="00A441FE" w:rsidRDefault="00A441FE" w:rsidP="00A441FE">
            <w:pPr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2.</w:t>
            </w:r>
            <w:r w:rsidRPr="00A441FE">
              <w:rPr>
                <w:color w:val="auto"/>
                <w:sz w:val="24"/>
              </w:rPr>
              <w:t xml:space="preserve"> Организационная структура существует. Навигация видна при открывании сайта. Почти все элементы навигации логичны. Навигация почти всегда ясна. </w:t>
            </w:r>
          </w:p>
          <w:p w:rsidR="006E3B9F" w:rsidRPr="00310665" w:rsidRDefault="00A441FE" w:rsidP="00A441F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</w:rPr>
              <w:t>3.</w:t>
            </w:r>
            <w:r w:rsidRPr="00A441FE">
              <w:rPr>
                <w:color w:val="auto"/>
                <w:sz w:val="24"/>
              </w:rPr>
              <w:t xml:space="preserve"> Навигации нет при открывании сайта. Элементы навигации нелогичны или отсутствую вовсе. Последовательность загрузки страниц неочевидна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441FE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</w:p>
          <w:p w:rsidR="00A441FE" w:rsidRDefault="00A441FE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A441FE" w:rsidRDefault="00A441FE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A441FE" w:rsidRDefault="00A441FE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A441FE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</w:p>
          <w:p w:rsidR="00A441FE" w:rsidRDefault="00A441FE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A441FE" w:rsidRDefault="00A441FE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0</w:t>
            </w:r>
          </w:p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A441FE" w:rsidRPr="00310665" w:rsidTr="00FD3C69">
        <w:trPr>
          <w:trHeight w:val="240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A236F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  <w:r w:rsidR="00A236F7" w:rsidRPr="0087595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Внешний вид</w:t>
            </w:r>
          </w:p>
        </w:tc>
        <w:tc>
          <w:tcPr>
            <w:tcW w:w="6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236F7" w:rsidRPr="00875955" w:rsidRDefault="006E3B9F" w:rsidP="00A236F7">
            <w:pPr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A236F7" w:rsidRPr="0087595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r w:rsidR="00A236F7" w:rsidRPr="00875955">
              <w:rPr>
                <w:color w:val="auto"/>
              </w:rPr>
              <w:t xml:space="preserve"> </w:t>
            </w:r>
            <w:r w:rsidR="00A236F7" w:rsidRPr="00875955">
              <w:rPr>
                <w:color w:val="auto"/>
                <w:sz w:val="24"/>
              </w:rPr>
              <w:t xml:space="preserve">Внешний вид дает возможность легко воспринимать содержание. Фон и текст соответствуют друг другу. Графические элементы необходимы и достаточны. Есть мультимедийные элементы и они работают на основную идею. Есть гиперссылки на другие сайты и они полностью соответствуют содержанию. </w:t>
            </w:r>
          </w:p>
          <w:p w:rsidR="00A236F7" w:rsidRPr="00875955" w:rsidRDefault="00A236F7" w:rsidP="00A236F7">
            <w:pPr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 w:rsidRPr="00875955">
              <w:rPr>
                <w:color w:val="auto"/>
                <w:sz w:val="24"/>
              </w:rPr>
              <w:t xml:space="preserve">2. Внешний вид почти всегда дает возможность легкого восприятия содержания. Фон почти всегда соответствует тексту. Возможно несоответствие количества или качества графических элементов. Мультимедийные элементы не всегда используются эффективно. Есть гиперссылки. </w:t>
            </w:r>
          </w:p>
          <w:p w:rsidR="006E3B9F" w:rsidRPr="00310665" w:rsidRDefault="00A236F7" w:rsidP="00A236F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875955">
              <w:rPr>
                <w:color w:val="auto"/>
                <w:sz w:val="24"/>
              </w:rPr>
              <w:t>3. Внешний вид не соответствует эстетическим требованиям и содержание трудно воспринимается. Слабое соответствие между фоном и текстом. Графика плохо соответствует. Мультимедийных элементов нет. Гиперссылки не всегда работают или они не соответствуют содержанию.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236F7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</w:p>
          <w:p w:rsidR="00A236F7" w:rsidRDefault="00A236F7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A236F7" w:rsidRDefault="00A236F7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A236F7" w:rsidRDefault="00A236F7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A236F7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</w:p>
          <w:p w:rsidR="00A236F7" w:rsidRDefault="00A236F7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A236F7" w:rsidRDefault="00A236F7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A236F7" w:rsidRDefault="00A236F7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0</w:t>
            </w:r>
          </w:p>
        </w:tc>
      </w:tr>
      <w:tr w:rsidR="006E3B9F" w:rsidRPr="00310665" w:rsidTr="002B3652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lang w:eastAsia="ru-RU"/>
              </w:rPr>
              <w:t>Защита работы</w:t>
            </w:r>
          </w:p>
        </w:tc>
      </w:tr>
      <w:tr w:rsidR="006E3B9F" w:rsidRPr="00310665" w:rsidTr="002B365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Качество доклада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Аргументированность основных позиций, композиция доклада логична, полнота представления в докладе результатов работы.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Нарушение логики выступления, неполное представление результатов работы, неполная система аргументации.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Не заявлены аргументы по основным позициям, полное нарушение логики, не представлены результаты исследования.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6E3B9F" w:rsidRPr="00310665" w:rsidTr="002B365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Объем и глубина знаний по теме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Докладчики демонстрируют эрудицию, отражают межпредметные связи.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Докладчики грамотно излагают материал, но не показывают достаточно глубоких знаний.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До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 xml:space="preserve">кладчики обнаруживают полное не 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владение материалом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  <w:tr w:rsidR="006E3B9F" w:rsidRPr="00310665" w:rsidTr="002B365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Культура речи, манера держаться перед аудиторией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Докладчики уверенно держатся перед аудиторией, грамотно владеют речью, соблюдают регламент, удерживают внимание аудитории.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Докладчики допускают не грубые речевые ошибки при выступлении, незначительно нарушают регламент, частично удерживают внимание аудитории.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Докладчики теряются перед аудиторией, обнаруживают бедность речи, нарушают регламент, не могут удержать внимание аудитории.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0 </w:t>
            </w:r>
          </w:p>
        </w:tc>
      </w:tr>
      <w:tr w:rsidR="006E3B9F" w:rsidRPr="00310665" w:rsidTr="002B365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Докладчики убедительно и полно отвечают на вопросы, дружелюбно держатся, стремятся использовать ответы для успешного раскрытия темы.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Докладчик не на все вопросы может найти убедительные ответы.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Докладчик не может ответить на вопросы или при ответах ведет себя агрессивно, некорректно.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0 </w:t>
            </w:r>
          </w:p>
        </w:tc>
      </w:tr>
      <w:tr w:rsidR="006E3B9F" w:rsidRPr="00310665" w:rsidTr="002B365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Деловые и волевые качества докладчика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1. Докладчик стремится к достижению высоких результатов, готов к дискуссии, доброжелателен, контактен.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2. Докладчик готов к дискуссии, не всегда проявляет доброжелательность.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3. Докладчик не готов к дискуссии, агрессивен, уходит от контактов.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6E3B9F" w:rsidRPr="00310665" w:rsidRDefault="006E3B9F" w:rsidP="002B365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</w:pP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 10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5</w:t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</w:r>
            <w:r w:rsidRPr="00310665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br/>
              <w:t>0</w:t>
            </w:r>
          </w:p>
        </w:tc>
      </w:tr>
    </w:tbl>
    <w:p w:rsidR="006E3B9F" w:rsidRPr="00D737EA" w:rsidRDefault="00D737EA" w:rsidP="006E3B9F">
      <w:pPr>
        <w:ind w:firstLine="0"/>
        <w:rPr>
          <w:color w:val="auto"/>
        </w:rPr>
      </w:pPr>
      <w:r w:rsidRPr="00D737EA">
        <w:rPr>
          <w:color w:val="auto"/>
        </w:rPr>
        <w:t>Оценка «5» - 14</w:t>
      </w:r>
      <w:r w:rsidR="006E3B9F" w:rsidRPr="00D737EA">
        <w:rPr>
          <w:color w:val="auto"/>
        </w:rPr>
        <w:t>0 -1</w:t>
      </w:r>
      <w:r w:rsidRPr="00D737EA">
        <w:rPr>
          <w:color w:val="auto"/>
        </w:rPr>
        <w:t>1</w:t>
      </w:r>
      <w:r w:rsidR="006E3B9F" w:rsidRPr="00D737EA">
        <w:rPr>
          <w:color w:val="auto"/>
        </w:rPr>
        <w:t>0</w:t>
      </w:r>
    </w:p>
    <w:p w:rsidR="006E3B9F" w:rsidRPr="00D737EA" w:rsidRDefault="006E3B9F" w:rsidP="006E3B9F">
      <w:pPr>
        <w:ind w:firstLine="0"/>
        <w:rPr>
          <w:color w:val="auto"/>
        </w:rPr>
      </w:pPr>
      <w:r w:rsidRPr="00D737EA">
        <w:rPr>
          <w:color w:val="auto"/>
        </w:rPr>
        <w:t>Оценка «4» - 1</w:t>
      </w:r>
      <w:r w:rsidR="00D737EA" w:rsidRPr="00D737EA">
        <w:rPr>
          <w:color w:val="auto"/>
        </w:rPr>
        <w:t>0</w:t>
      </w:r>
      <w:r w:rsidRPr="00D737EA">
        <w:rPr>
          <w:color w:val="auto"/>
        </w:rPr>
        <w:t xml:space="preserve">9 – </w:t>
      </w:r>
      <w:r w:rsidR="00D737EA" w:rsidRPr="00D737EA">
        <w:rPr>
          <w:color w:val="auto"/>
        </w:rPr>
        <w:t>8</w:t>
      </w:r>
      <w:r w:rsidRPr="00D737EA">
        <w:rPr>
          <w:color w:val="auto"/>
        </w:rPr>
        <w:t>0</w:t>
      </w:r>
    </w:p>
    <w:p w:rsidR="006E3B9F" w:rsidRPr="00D737EA" w:rsidRDefault="006E3B9F" w:rsidP="006E3B9F">
      <w:pPr>
        <w:ind w:firstLine="0"/>
        <w:rPr>
          <w:color w:val="auto"/>
        </w:rPr>
      </w:pPr>
      <w:r w:rsidRPr="00D737EA">
        <w:rPr>
          <w:color w:val="auto"/>
        </w:rPr>
        <w:t xml:space="preserve">Оценка «3» </w:t>
      </w:r>
      <w:r w:rsidR="00D737EA">
        <w:rPr>
          <w:color w:val="auto"/>
        </w:rPr>
        <w:t>- 79 – 6</w:t>
      </w:r>
      <w:r w:rsidRPr="00D737EA">
        <w:rPr>
          <w:color w:val="auto"/>
        </w:rPr>
        <w:t>0</w:t>
      </w:r>
      <w:r w:rsidR="00D737EA">
        <w:rPr>
          <w:color w:val="auto"/>
        </w:rPr>
        <w:t xml:space="preserve"> </w:t>
      </w:r>
    </w:p>
    <w:p w:rsidR="006E3B9F" w:rsidRPr="00D737EA" w:rsidRDefault="006E3B9F" w:rsidP="006E3B9F">
      <w:pPr>
        <w:ind w:firstLine="0"/>
        <w:rPr>
          <w:color w:val="auto"/>
        </w:rPr>
      </w:pPr>
      <w:r w:rsidRPr="00D737EA">
        <w:rPr>
          <w:color w:val="auto"/>
        </w:rPr>
        <w:t>Оценка «2</w:t>
      </w:r>
      <w:r w:rsidR="00D737EA">
        <w:rPr>
          <w:color w:val="auto"/>
        </w:rPr>
        <w:t>»</w:t>
      </w:r>
      <w:r w:rsidRPr="00D737EA">
        <w:rPr>
          <w:color w:val="auto"/>
        </w:rPr>
        <w:t xml:space="preserve"> – 59 – 0</w:t>
      </w:r>
    </w:p>
    <w:p w:rsidR="007C46BF" w:rsidRDefault="007C46BF" w:rsidP="000E3C55">
      <w:pPr>
        <w:ind w:firstLine="567"/>
        <w:jc w:val="center"/>
        <w:rPr>
          <w:b/>
          <w:color w:val="auto"/>
        </w:rPr>
      </w:pPr>
    </w:p>
    <w:p w:rsidR="00253BCF" w:rsidRPr="00B2127D" w:rsidRDefault="00B2127D" w:rsidP="00B2127D">
      <w:pPr>
        <w:pStyle w:val="a3"/>
        <w:widowControl w:val="0"/>
        <w:numPr>
          <w:ilvl w:val="0"/>
          <w:numId w:val="45"/>
        </w:numPr>
        <w:ind w:left="0" w:firstLine="567"/>
        <w:rPr>
          <w:color w:val="auto"/>
        </w:rPr>
      </w:pPr>
      <w:r>
        <w:rPr>
          <w:color w:val="auto"/>
        </w:rPr>
        <w:t>Заключение – о</w:t>
      </w:r>
      <w:r w:rsidR="00253BCF" w:rsidRPr="00B2127D">
        <w:rPr>
          <w:color w:val="auto"/>
        </w:rPr>
        <w:t>бобщение</w:t>
      </w:r>
      <w:r>
        <w:rPr>
          <w:color w:val="auto"/>
        </w:rPr>
        <w:t xml:space="preserve"> </w:t>
      </w:r>
      <w:r w:rsidR="00253BCF" w:rsidRPr="00B2127D">
        <w:rPr>
          <w:color w:val="auto"/>
        </w:rPr>
        <w:t>результатов, подведение итогов (чему научились, какие навыки приобрели; возможны риторические вопросы или вопросы, мотивирующие дальнейшее исследование темы). Здесь подводится итог и поощряется рефлексия и дальней</w:t>
      </w:r>
      <w:r w:rsidR="002B6E52" w:rsidRPr="00B2127D">
        <w:rPr>
          <w:color w:val="auto"/>
        </w:rPr>
        <w:t>шие исследования по проблеме.</w:t>
      </w:r>
    </w:p>
    <w:p w:rsidR="00544DFD" w:rsidRPr="00B2127D" w:rsidRDefault="00B2127D" w:rsidP="00B2127D">
      <w:pPr>
        <w:pStyle w:val="a3"/>
        <w:numPr>
          <w:ilvl w:val="0"/>
          <w:numId w:val="45"/>
        </w:numPr>
        <w:ind w:left="0" w:firstLine="567"/>
        <w:rPr>
          <w:color w:val="auto"/>
        </w:rPr>
      </w:pPr>
      <w:r>
        <w:rPr>
          <w:color w:val="auto"/>
        </w:rPr>
        <w:t xml:space="preserve">Страницы учителя – в </w:t>
      </w:r>
      <w:r w:rsidR="00253BCF" w:rsidRPr="00B2127D">
        <w:rPr>
          <w:color w:val="auto"/>
        </w:rPr>
        <w:t>них содержится информация для помощи другим преподавателям, которые будут использовать веб-квест.</w:t>
      </w:r>
    </w:p>
    <w:p w:rsidR="000C0B26" w:rsidRPr="00544DFD" w:rsidRDefault="00544DFD" w:rsidP="00544DFD">
      <w:pPr>
        <w:pStyle w:val="a3"/>
        <w:numPr>
          <w:ilvl w:val="0"/>
          <w:numId w:val="2"/>
        </w:numPr>
        <w:ind w:left="426"/>
        <w:jc w:val="center"/>
        <w:rPr>
          <w:b/>
          <w:color w:val="auto"/>
        </w:rPr>
      </w:pPr>
      <w:r w:rsidRPr="00544DFD">
        <w:rPr>
          <w:b/>
          <w:color w:val="auto"/>
        </w:rPr>
        <w:t>Этапы работы над веб-квестом</w:t>
      </w:r>
    </w:p>
    <w:p w:rsidR="00782620" w:rsidRPr="0039637B" w:rsidRDefault="00782620" w:rsidP="00782620">
      <w:pPr>
        <w:pStyle w:val="a3"/>
        <w:numPr>
          <w:ilvl w:val="0"/>
          <w:numId w:val="23"/>
        </w:numPr>
        <w:tabs>
          <w:tab w:val="left" w:pos="851"/>
        </w:tabs>
        <w:ind w:left="0" w:firstLine="567"/>
        <w:rPr>
          <w:i/>
          <w:color w:val="auto"/>
        </w:rPr>
      </w:pPr>
      <w:r w:rsidRPr="0039637B">
        <w:rPr>
          <w:i/>
          <w:color w:val="auto"/>
        </w:rPr>
        <w:t>Начальный этап (командный)</w:t>
      </w:r>
    </w:p>
    <w:p w:rsidR="00782620" w:rsidRDefault="00782620" w:rsidP="00782620">
      <w:pPr>
        <w:tabs>
          <w:tab w:val="left" w:pos="851"/>
        </w:tabs>
        <w:ind w:firstLine="567"/>
        <w:rPr>
          <w:color w:val="auto"/>
        </w:rPr>
      </w:pPr>
      <w:r w:rsidRPr="00782620">
        <w:rPr>
          <w:color w:val="auto"/>
        </w:rPr>
        <w:t>Учащиеся знакомятся с основными понятиями по выбранной теме. Распределяются роли в команде: по 1-4 человека на 1 роль. Все члены команды должны помогать друг другу и учить работе с компьютерными программами.</w:t>
      </w:r>
    </w:p>
    <w:p w:rsidR="00782620" w:rsidRPr="0039637B" w:rsidRDefault="00782620" w:rsidP="00782620">
      <w:pPr>
        <w:tabs>
          <w:tab w:val="left" w:pos="851"/>
        </w:tabs>
        <w:ind w:firstLine="567"/>
        <w:rPr>
          <w:i/>
          <w:color w:val="auto"/>
        </w:rPr>
      </w:pPr>
      <w:r w:rsidRPr="0039637B">
        <w:rPr>
          <w:i/>
          <w:color w:val="auto"/>
        </w:rPr>
        <w:t>2. Ролевой этап</w:t>
      </w:r>
    </w:p>
    <w:p w:rsidR="005C2085" w:rsidRDefault="00782620" w:rsidP="00782620">
      <w:pPr>
        <w:tabs>
          <w:tab w:val="left" w:pos="851"/>
        </w:tabs>
        <w:ind w:firstLine="567"/>
        <w:rPr>
          <w:color w:val="auto"/>
        </w:rPr>
      </w:pPr>
      <w:r w:rsidRPr="00782620">
        <w:rPr>
          <w:color w:val="auto"/>
        </w:rPr>
        <w:t>Индивидуальная работа в команде на общий результат. Участники одновременно, в соответствии с выбранными ролями, выполняют задания. Так как цель работы не соревновательная, то в процессе работы над веб-квестом происходит взаимное обучение членов команды умениям работы с компьютерными программами и Интернет. Команда совместно подводит итоги выполнения каждого задания, участники обмениваются материалами для достижения общей цели — создания сайта.</w:t>
      </w:r>
    </w:p>
    <w:p w:rsidR="00782620" w:rsidRPr="0039637B" w:rsidRDefault="00B2127D" w:rsidP="005C2085">
      <w:pPr>
        <w:tabs>
          <w:tab w:val="left" w:pos="851"/>
        </w:tabs>
        <w:ind w:firstLine="567"/>
        <w:rPr>
          <w:i/>
          <w:color w:val="auto"/>
        </w:rPr>
      </w:pPr>
      <w:r>
        <w:rPr>
          <w:i/>
          <w:color w:val="auto"/>
        </w:rPr>
        <w:t>3</w:t>
      </w:r>
      <w:r w:rsidR="00782620" w:rsidRPr="0039637B">
        <w:rPr>
          <w:i/>
          <w:color w:val="auto"/>
        </w:rPr>
        <w:t>. Заключительный этап</w:t>
      </w:r>
    </w:p>
    <w:p w:rsidR="00D651BB" w:rsidRDefault="00782620" w:rsidP="00CA43E1">
      <w:pPr>
        <w:widowControl w:val="0"/>
        <w:tabs>
          <w:tab w:val="left" w:pos="851"/>
        </w:tabs>
        <w:ind w:firstLine="567"/>
        <w:rPr>
          <w:color w:val="auto"/>
        </w:rPr>
      </w:pPr>
      <w:r w:rsidRPr="00782620">
        <w:rPr>
          <w:color w:val="auto"/>
        </w:rPr>
        <w:t>Команда работает совместно, под руководством педагога, ощущает свою ответственность за опубликованные в Интернет результаты исследования.</w:t>
      </w:r>
      <w:r w:rsidRPr="00782620">
        <w:rPr>
          <w:color w:val="auto"/>
        </w:rPr>
        <w:br/>
        <w:t>По результатам исследования проблемы формулируются выводы и предложения. Проводится конкурс выполненных работ, где оцениваются понимание задания, достоверность используемой информации, ее отношение к заданной теме, критический анализ, логичность, структурированность информации, определенность позиций, подходы к решению проблемы, индивидуальность, профессионализм представления. В оценке результатов принимают участие как преподаватели, так и учащиеся путем обсуждения или интерактивного голосования.</w:t>
      </w:r>
    </w:p>
    <w:p w:rsidR="001C05CB" w:rsidRPr="001C05CB" w:rsidRDefault="001C05CB" w:rsidP="001C05CB">
      <w:pPr>
        <w:ind w:firstLine="567"/>
        <w:jc w:val="center"/>
        <w:rPr>
          <w:rFonts w:cs="Times New Roman"/>
          <w:b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ИННОВАЦИОННЫЙ ОБРАЗОВАТЕЛЬНЫЙ ПРОЕКТ</w:t>
      </w:r>
    </w:p>
    <w:p w:rsidR="001C05CB" w:rsidRPr="001C05CB" w:rsidRDefault="001C05CB" w:rsidP="001C05CB">
      <w:pPr>
        <w:ind w:firstLine="567"/>
        <w:jc w:val="center"/>
        <w:rPr>
          <w:rFonts w:cs="Times New Roman"/>
          <w:b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ВЕБКВЕСТ «ВЫДАЮЩИЕСЯ ЛЮДИ ПОСЕЛКА ПИРОГОВСКИЙ»</w:t>
      </w:r>
    </w:p>
    <w:p w:rsidR="001C05CB" w:rsidRPr="001C05CB" w:rsidRDefault="001C05CB" w:rsidP="001C05CB">
      <w:pPr>
        <w:ind w:firstLine="567"/>
        <w:rPr>
          <w:rFonts w:cs="Times New Roman"/>
          <w:b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Постановка проблемы.</w:t>
      </w:r>
    </w:p>
    <w:p w:rsidR="001C05CB" w:rsidRPr="001C05CB" w:rsidRDefault="001C05CB" w:rsidP="001C05CB">
      <w:pPr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Обучение английскому языку на старшей ступени, а именно учащихся 11 классов, происходит с учетом профориентации. В связи с этим в учебные пособия включены такие темы, как «Выбор будущей профессии» и «Твоя карьера», на которых ребята рассматривают различные профессии, навыки, необходимые для них, готовят сообщения о ВУЗах, в которые бы они хотели поступить с аргументацией своего выбора. Но, к сожалению, на своих уроках я столкнулась с таким мнением, высказанными учащимися, что выпускники, проживающие в Москве или другом крупном городе, имеют больше шансов на успех при поступлении в престижный ВУЗ и успешную карьеру, чем те, кто родом из села или, к примеру, поселка Пироговский,  в котором находится наша школа.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C05CB" w:rsidRPr="001C05CB" w:rsidRDefault="001C05CB" w:rsidP="001C05CB">
      <w:pPr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Для определения сложившейся ситуации среди учащихся 11 классов МАОУ СОШ № 19 был проведен опрос. Им было предложено ответить на следующие вопросы:</w:t>
      </w:r>
    </w:p>
    <w:p w:rsidR="001C05CB" w:rsidRPr="001C05CB" w:rsidRDefault="001C05CB" w:rsidP="0072179C">
      <w:pPr>
        <w:pStyle w:val="a3"/>
        <w:numPr>
          <w:ilvl w:val="0"/>
          <w:numId w:val="26"/>
        </w:numPr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Кто может быть успешнее в карьере: житель крупного города или села?</w:t>
      </w:r>
    </w:p>
    <w:p w:rsidR="001C05CB" w:rsidRPr="001C05CB" w:rsidRDefault="001C05CB" w:rsidP="0072179C">
      <w:pPr>
        <w:pStyle w:val="a3"/>
        <w:numPr>
          <w:ilvl w:val="0"/>
          <w:numId w:val="26"/>
        </w:numPr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Как ты думаешь, с чем это связано?</w:t>
      </w:r>
    </w:p>
    <w:p w:rsidR="001C05CB" w:rsidRPr="001C05CB" w:rsidRDefault="001C05CB" w:rsidP="001C05CB">
      <w:pPr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Анализ опроса показал, что 65% старшеклассников считают, что более значительного успеха в карьере добиваются  жители крупных городов. В качестве причин такого явления были названы следующие: разные материальные уровни, большая возможность поступления в престижный ВУЗ для жителей города, наличие связей для продолжения успешной карьеры.</w:t>
      </w:r>
    </w:p>
    <w:p w:rsidR="001C05CB" w:rsidRPr="001C05CB" w:rsidRDefault="001C05CB" w:rsidP="001C05CB">
      <w:pPr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Принимая во внимание ответы учащихся, мною был разработан инновационный образовательный проект в виде веб</w:t>
      </w:r>
      <w:r w:rsidR="000D75C0">
        <w:rPr>
          <w:rFonts w:cs="Times New Roman"/>
          <w:color w:val="auto"/>
          <w:szCs w:val="28"/>
        </w:rPr>
        <w:t>-</w:t>
      </w:r>
      <w:r w:rsidRPr="001C05CB">
        <w:rPr>
          <w:rFonts w:cs="Times New Roman"/>
          <w:color w:val="auto"/>
          <w:szCs w:val="28"/>
        </w:rPr>
        <w:t xml:space="preserve">квеста «Выдающиеся люди поселка Пироговский». </w:t>
      </w:r>
    </w:p>
    <w:p w:rsidR="001C05CB" w:rsidRPr="001C05CB" w:rsidRDefault="001C05CB" w:rsidP="001C05CB">
      <w:pPr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 xml:space="preserve">Цель проекта: </w:t>
      </w:r>
      <w:r w:rsidRPr="001C05CB">
        <w:rPr>
          <w:rFonts w:cs="Times New Roman"/>
          <w:color w:val="auto"/>
          <w:szCs w:val="28"/>
        </w:rPr>
        <w:t>создать веб</w:t>
      </w:r>
      <w:r w:rsidR="000D75C0">
        <w:rPr>
          <w:rFonts w:cs="Times New Roman"/>
          <w:color w:val="auto"/>
          <w:szCs w:val="28"/>
        </w:rPr>
        <w:t>-</w:t>
      </w:r>
      <w:r w:rsidRPr="001C05CB">
        <w:rPr>
          <w:rFonts w:cs="Times New Roman"/>
          <w:color w:val="auto"/>
          <w:szCs w:val="28"/>
        </w:rPr>
        <w:t>квест с заданиями в формате ЕГЭ (базового и высокого уровней) о выдающихся людях поселка Пироговский и доказать, что место проживания не влияет на успех в будущей карьере.</w:t>
      </w:r>
    </w:p>
    <w:p w:rsidR="00C01837" w:rsidRDefault="00C01837" w:rsidP="001C05CB">
      <w:pPr>
        <w:ind w:firstLine="567"/>
        <w:rPr>
          <w:rFonts w:cs="Times New Roman"/>
          <w:b/>
          <w:color w:val="auto"/>
          <w:szCs w:val="28"/>
        </w:rPr>
      </w:pPr>
    </w:p>
    <w:p w:rsidR="001C05CB" w:rsidRPr="001C05CB" w:rsidRDefault="001C05CB" w:rsidP="001C05CB">
      <w:pPr>
        <w:ind w:firstLine="567"/>
        <w:rPr>
          <w:rFonts w:cs="Times New Roman"/>
          <w:b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Задачи проекта:</w:t>
      </w:r>
    </w:p>
    <w:p w:rsidR="001C05CB" w:rsidRPr="001C05CB" w:rsidRDefault="001C05CB" w:rsidP="001C05CB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color w:val="auto"/>
        </w:rPr>
      </w:pPr>
      <w:r w:rsidRPr="001C05CB">
        <w:rPr>
          <w:color w:val="auto"/>
        </w:rPr>
        <w:t>Развивать речевые способности школьников;</w:t>
      </w:r>
    </w:p>
    <w:p w:rsidR="001C05CB" w:rsidRPr="001C05CB" w:rsidRDefault="001C05CB" w:rsidP="001C05CB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color w:val="auto"/>
        </w:rPr>
      </w:pPr>
      <w:r w:rsidRPr="001C05CB">
        <w:rPr>
          <w:color w:val="auto"/>
        </w:rPr>
        <w:t>Повысить мотивацию к изучению английского языка</w:t>
      </w:r>
      <w:r w:rsidRPr="001C05CB">
        <w:rPr>
          <w:color w:val="auto"/>
          <w:szCs w:val="24"/>
        </w:rPr>
        <w:t>;</w:t>
      </w:r>
    </w:p>
    <w:p w:rsidR="001C05CB" w:rsidRPr="001C05CB" w:rsidRDefault="001C05CB" w:rsidP="001C05CB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color w:val="auto"/>
        </w:rPr>
      </w:pPr>
      <w:r w:rsidRPr="001C05CB">
        <w:rPr>
          <w:color w:val="auto"/>
          <w:szCs w:val="28"/>
        </w:rPr>
        <w:t xml:space="preserve">Формировать и развивать компетентность в области использования информационно-коммуникационных технологий; </w:t>
      </w:r>
    </w:p>
    <w:p w:rsidR="001C05CB" w:rsidRPr="001C05CB" w:rsidRDefault="001C05CB" w:rsidP="001C05CB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color w:val="auto"/>
        </w:rPr>
      </w:pPr>
      <w:r w:rsidRPr="001C05CB">
        <w:rPr>
          <w:color w:val="auto"/>
          <w:szCs w:val="28"/>
        </w:rPr>
        <w:t>Развивать творческие способности учащихся;</w:t>
      </w:r>
    </w:p>
    <w:p w:rsidR="001C05CB" w:rsidRPr="001C05CB" w:rsidRDefault="001C05CB" w:rsidP="001C05CB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color w:val="auto"/>
        </w:rPr>
      </w:pPr>
      <w:r w:rsidRPr="001C05CB">
        <w:rPr>
          <w:color w:val="auto"/>
          <w:szCs w:val="28"/>
        </w:rPr>
        <w:t>Повышать личную самооценку;</w:t>
      </w:r>
    </w:p>
    <w:p w:rsidR="001C05CB" w:rsidRPr="001C05CB" w:rsidRDefault="001C05CB" w:rsidP="001C05CB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color w:val="auto"/>
        </w:rPr>
      </w:pPr>
      <w:r w:rsidRPr="001C05CB">
        <w:rPr>
          <w:color w:val="auto"/>
          <w:szCs w:val="28"/>
        </w:rPr>
        <w:t>Совершенствовать навыки работы в группе;</w:t>
      </w:r>
    </w:p>
    <w:p w:rsidR="001C05CB" w:rsidRPr="001C05CB" w:rsidRDefault="001C05CB" w:rsidP="001C05CB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color w:val="auto"/>
        </w:rPr>
      </w:pPr>
      <w:r w:rsidRPr="001C05CB">
        <w:rPr>
          <w:color w:val="auto"/>
          <w:szCs w:val="28"/>
        </w:rPr>
        <w:t>Формировать исследовательские навыки учащихся;</w:t>
      </w:r>
    </w:p>
    <w:p w:rsidR="001C05CB" w:rsidRPr="001C05CB" w:rsidRDefault="001C05CB" w:rsidP="001C05CB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color w:val="auto"/>
          <w:sz w:val="32"/>
        </w:rPr>
      </w:pPr>
      <w:r w:rsidRPr="001C05CB">
        <w:rPr>
          <w:color w:val="auto"/>
          <w:szCs w:val="24"/>
        </w:rPr>
        <w:t>Воспитывать более глубокое понимание культуры родного поселка и уважение к ней.</w:t>
      </w:r>
    </w:p>
    <w:p w:rsidR="001C05CB" w:rsidRPr="001C05CB" w:rsidRDefault="001C05CB" w:rsidP="001C05CB">
      <w:pPr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Целевая группа проекта:</w:t>
      </w:r>
      <w:r w:rsidRPr="001C05CB">
        <w:rPr>
          <w:rFonts w:cs="Times New Roman"/>
          <w:color w:val="auto"/>
          <w:szCs w:val="28"/>
        </w:rPr>
        <w:t xml:space="preserve"> учащиеся 11-А и 11-Б классов.</w:t>
      </w:r>
    </w:p>
    <w:p w:rsidR="001C05CB" w:rsidRPr="001C05CB" w:rsidRDefault="001C05CB" w:rsidP="001C05CB">
      <w:pPr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Сроки реализации проекта:</w:t>
      </w:r>
      <w:r w:rsidRPr="001C05CB">
        <w:rPr>
          <w:rFonts w:cs="Times New Roman"/>
          <w:color w:val="auto"/>
          <w:szCs w:val="28"/>
        </w:rPr>
        <w:t xml:space="preserve"> ноябрь-декабрь 2015-2016 учебного года.</w:t>
      </w:r>
    </w:p>
    <w:p w:rsidR="001C05CB" w:rsidRPr="001C05CB" w:rsidRDefault="001C05CB" w:rsidP="001C05CB">
      <w:pPr>
        <w:ind w:firstLine="567"/>
        <w:rPr>
          <w:rFonts w:cs="Times New Roman"/>
          <w:b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Новизна.</w:t>
      </w:r>
    </w:p>
    <w:p w:rsidR="001C05CB" w:rsidRPr="001C05CB" w:rsidRDefault="001C05CB" w:rsidP="001C05CB">
      <w:pPr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Обычно веб</w:t>
      </w:r>
      <w:r w:rsidR="000D75C0">
        <w:rPr>
          <w:rFonts w:cs="Times New Roman"/>
          <w:color w:val="auto"/>
          <w:szCs w:val="28"/>
        </w:rPr>
        <w:t>-</w:t>
      </w:r>
      <w:r w:rsidRPr="001C05CB">
        <w:rPr>
          <w:rFonts w:cs="Times New Roman"/>
          <w:color w:val="auto"/>
          <w:szCs w:val="28"/>
        </w:rPr>
        <w:t xml:space="preserve">квесты создаются учителем в виде сайта, к которому прикреплена информация с других сайтов в виде гиперссылок. </w:t>
      </w:r>
      <w:r w:rsidRPr="001C05CB">
        <w:rPr>
          <w:rFonts w:eastAsia="Times-Roman"/>
          <w:color w:val="auto"/>
          <w:szCs w:val="28"/>
        </w:rPr>
        <w:t>Учащемуся дается задание собрать материалы в Интернете по той или иной теме, решить какую-либо проблему,</w:t>
      </w:r>
      <w:r w:rsidRPr="001C05CB">
        <w:rPr>
          <w:color w:val="auto"/>
          <w:szCs w:val="28"/>
        </w:rPr>
        <w:t xml:space="preserve"> </w:t>
      </w:r>
      <w:r w:rsidRPr="001C05CB">
        <w:rPr>
          <w:rFonts w:eastAsia="Times-Roman"/>
          <w:color w:val="auto"/>
          <w:szCs w:val="28"/>
        </w:rPr>
        <w:t xml:space="preserve">используя эти материалы. Ссылки на часть источников даются преподавателем, а часть они могут найти сами, пользуясь обычными поисковыми системами. По завершении </w:t>
      </w:r>
      <w:r w:rsidR="000D75C0">
        <w:rPr>
          <w:rFonts w:eastAsia="Times-Roman"/>
          <w:color w:val="auto"/>
          <w:szCs w:val="28"/>
        </w:rPr>
        <w:t>веб-</w:t>
      </w:r>
      <w:r w:rsidRPr="001C05CB">
        <w:rPr>
          <w:rFonts w:eastAsia="Times-Roman"/>
          <w:color w:val="auto"/>
          <w:szCs w:val="28"/>
        </w:rPr>
        <w:t>квеста ученики либо представляют собственные веб-страницы по данной теме, либо какие-то другие творческие</w:t>
      </w:r>
      <w:r w:rsidRPr="001C05CB">
        <w:rPr>
          <w:color w:val="auto"/>
          <w:szCs w:val="28"/>
        </w:rPr>
        <w:t xml:space="preserve"> </w:t>
      </w:r>
      <w:r w:rsidRPr="001C05CB">
        <w:rPr>
          <w:rFonts w:eastAsia="Times-Roman"/>
          <w:color w:val="auto"/>
          <w:szCs w:val="28"/>
        </w:rPr>
        <w:t>работы в электронной, печатной или устной форме. Новизна данного проекта состоит в том, что вебквест создает не учитель, а ученики 11-А класса для 11-Б класса.</w:t>
      </w:r>
    </w:p>
    <w:p w:rsidR="001C05CB" w:rsidRPr="001C05CB" w:rsidRDefault="001C05CB" w:rsidP="001C05CB">
      <w:pPr>
        <w:ind w:firstLine="567"/>
        <w:rPr>
          <w:rFonts w:cs="Times New Roman"/>
          <w:b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Этапы реализации проекта:</w:t>
      </w:r>
    </w:p>
    <w:p w:rsidR="001C05CB" w:rsidRPr="001C05CB" w:rsidRDefault="001C05CB" w:rsidP="001C05CB">
      <w:pPr>
        <w:pStyle w:val="a3"/>
        <w:numPr>
          <w:ilvl w:val="0"/>
          <w:numId w:val="28"/>
        </w:numPr>
        <w:tabs>
          <w:tab w:val="left" w:pos="851"/>
        </w:tabs>
        <w:ind w:left="0" w:firstLine="567"/>
        <w:rPr>
          <w:rFonts w:cs="Times New Roman"/>
          <w:b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Подготовительный (1-я неделя ноября).</w:t>
      </w:r>
    </w:p>
    <w:p w:rsidR="001C05CB" w:rsidRPr="001C05CB" w:rsidRDefault="001C05CB" w:rsidP="001C05CB">
      <w:pPr>
        <w:pStyle w:val="a3"/>
        <w:numPr>
          <w:ilvl w:val="0"/>
          <w:numId w:val="29"/>
        </w:numPr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 </w:t>
      </w:r>
      <w:r w:rsidRPr="001C05CB">
        <w:rPr>
          <w:rFonts w:cs="Times New Roman"/>
          <w:i/>
          <w:color w:val="auto"/>
          <w:szCs w:val="28"/>
        </w:rPr>
        <w:t>Формирование проблемы</w:t>
      </w:r>
      <w:r w:rsidRPr="001C05CB">
        <w:rPr>
          <w:rFonts w:cs="Times New Roman"/>
          <w:color w:val="auto"/>
          <w:szCs w:val="28"/>
        </w:rPr>
        <w:t>;</w:t>
      </w:r>
    </w:p>
    <w:p w:rsidR="001C05CB" w:rsidRPr="001C05CB" w:rsidRDefault="001C05CB" w:rsidP="001C05CB">
      <w:pPr>
        <w:pStyle w:val="a3"/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Проблемная ситуация была создана учителем, поэтому учащиеся должны были сформировать тему заключительного эссе, которое будет итогом </w:t>
      </w:r>
      <w:r w:rsidR="000D75C0">
        <w:rPr>
          <w:rFonts w:cs="Times New Roman"/>
          <w:color w:val="auto"/>
          <w:szCs w:val="28"/>
        </w:rPr>
        <w:t>веб-</w:t>
      </w:r>
      <w:r w:rsidRPr="001C05CB">
        <w:rPr>
          <w:rFonts w:cs="Times New Roman"/>
          <w:color w:val="auto"/>
          <w:szCs w:val="28"/>
        </w:rPr>
        <w:t>квеста: «Многие выпускники считают, что у выпускников школ крупных городов больше шансов на успешную карьеру. Согласен ли ты с этим утверждением?»</w:t>
      </w:r>
    </w:p>
    <w:p w:rsidR="001C05CB" w:rsidRPr="001C05CB" w:rsidRDefault="001C05CB" w:rsidP="001C05CB">
      <w:pPr>
        <w:pStyle w:val="a3"/>
        <w:numPr>
          <w:ilvl w:val="0"/>
          <w:numId w:val="29"/>
        </w:numPr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 </w:t>
      </w:r>
      <w:r w:rsidRPr="001C05CB">
        <w:rPr>
          <w:rFonts w:cs="Times New Roman"/>
          <w:i/>
          <w:color w:val="auto"/>
          <w:szCs w:val="28"/>
        </w:rPr>
        <w:t>Деление на рабочие группы и распределение ролей среди учащихся</w:t>
      </w:r>
      <w:r w:rsidRPr="001C05CB">
        <w:rPr>
          <w:rFonts w:cs="Times New Roman"/>
          <w:color w:val="auto"/>
          <w:szCs w:val="28"/>
        </w:rPr>
        <w:t>.</w:t>
      </w:r>
    </w:p>
    <w:p w:rsidR="001C05CB" w:rsidRPr="001C05CB" w:rsidRDefault="001C05CB" w:rsidP="001C05CB">
      <w:pPr>
        <w:pStyle w:val="a3"/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Для работы над веб</w:t>
      </w:r>
      <w:r w:rsidR="000D75C0">
        <w:rPr>
          <w:rFonts w:cs="Times New Roman"/>
          <w:color w:val="auto"/>
          <w:szCs w:val="28"/>
        </w:rPr>
        <w:t>-</w:t>
      </w:r>
      <w:r w:rsidRPr="001C05CB">
        <w:rPr>
          <w:rFonts w:cs="Times New Roman"/>
          <w:color w:val="auto"/>
          <w:szCs w:val="28"/>
        </w:rPr>
        <w:t>квестом учащиеся разделились на рабочие группы: журналисты, переводчики, фотокорреспондент, эксперты и веб дизайнер. Задача журналистов заключалась в поиске необходимой информации по теме, проведении интервью с представителями поселка и составлении статей. Переводчики должны были перевести эти статьи на английский язык для сайта, а эксперты составить задания в формате ЕГЭ (базового уровня), так как не все учащиеся 11 классов собираются сдавать экзамен по английскому языку. Задача фотокорреспондента была в фиксации всего процесса на фотоаппарат для дальнейших обсуждений на итоговом этапе реализации проекта. И последняя роль веб дизайнера включала в себя создание веб-сайта, разработку его структуры, оформления и наполнение контента соответствующей информацией.</w:t>
      </w:r>
    </w:p>
    <w:p w:rsidR="001C05CB" w:rsidRPr="001C05CB" w:rsidRDefault="001C05CB" w:rsidP="001C05CB">
      <w:pPr>
        <w:pStyle w:val="a3"/>
        <w:numPr>
          <w:ilvl w:val="0"/>
          <w:numId w:val="29"/>
        </w:numPr>
        <w:ind w:left="0" w:firstLine="567"/>
        <w:rPr>
          <w:rFonts w:cs="Times New Roman"/>
          <w:i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 </w:t>
      </w:r>
      <w:r w:rsidRPr="001C05CB">
        <w:rPr>
          <w:rFonts w:cs="Times New Roman"/>
          <w:i/>
          <w:color w:val="auto"/>
          <w:szCs w:val="28"/>
        </w:rPr>
        <w:t>Анализ научно-методической литературы по заданной теме.</w:t>
      </w:r>
    </w:p>
    <w:p w:rsidR="001C05CB" w:rsidRPr="001C05CB" w:rsidRDefault="001C05CB" w:rsidP="001C05CB">
      <w:pPr>
        <w:pStyle w:val="a3"/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Учащиеся 11-А класса начали свою работу с изучения книг, местной газеты, а также официального сайта поселка о его истории и людях, сделавших большой вклад в его развитие. </w:t>
      </w:r>
    </w:p>
    <w:p w:rsidR="001C05CB" w:rsidRPr="001C05CB" w:rsidRDefault="001C05CB" w:rsidP="001C05CB">
      <w:pPr>
        <w:pStyle w:val="a3"/>
        <w:numPr>
          <w:ilvl w:val="0"/>
          <w:numId w:val="29"/>
        </w:numPr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 </w:t>
      </w:r>
      <w:r w:rsidRPr="001C05CB">
        <w:rPr>
          <w:rFonts w:cs="Times New Roman"/>
          <w:i/>
          <w:color w:val="auto"/>
          <w:szCs w:val="28"/>
        </w:rPr>
        <w:t>Экскурсия в ДК «Подмосковье» с целью ознакомления со стендом «Выдающиеся люди поселка Пироговский»</w:t>
      </w:r>
      <w:r w:rsidRPr="001C05CB">
        <w:rPr>
          <w:rFonts w:cs="Times New Roman"/>
          <w:color w:val="auto"/>
          <w:szCs w:val="28"/>
        </w:rPr>
        <w:t>.</w:t>
      </w:r>
    </w:p>
    <w:p w:rsidR="001C05CB" w:rsidRPr="001C05CB" w:rsidRDefault="001C05CB" w:rsidP="001C05CB">
      <w:pPr>
        <w:pStyle w:val="a3"/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Для ознакомления с выдающимися людьми, проживающими в поселке, группа журналистов отправилась в ДК «Пироговский», где его директор рассказала ребятам интересные истории о жителях поселка, представленных на доске почета. </w:t>
      </w:r>
    </w:p>
    <w:p w:rsidR="001C05CB" w:rsidRPr="001C05CB" w:rsidRDefault="001C05CB" w:rsidP="001C05CB">
      <w:pPr>
        <w:pStyle w:val="a3"/>
        <w:numPr>
          <w:ilvl w:val="0"/>
          <w:numId w:val="29"/>
        </w:numPr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 </w:t>
      </w:r>
      <w:r w:rsidRPr="001C05CB">
        <w:rPr>
          <w:rFonts w:cs="Times New Roman"/>
          <w:i/>
          <w:color w:val="auto"/>
          <w:szCs w:val="28"/>
        </w:rPr>
        <w:t>Изучение памятного альбома в школе «Встреча с жителями поселка»</w:t>
      </w:r>
      <w:r w:rsidRPr="001C05CB">
        <w:rPr>
          <w:rFonts w:cs="Times New Roman"/>
          <w:color w:val="auto"/>
          <w:szCs w:val="28"/>
        </w:rPr>
        <w:t>.</w:t>
      </w:r>
    </w:p>
    <w:p w:rsidR="001C05CB" w:rsidRPr="001C05CB" w:rsidRDefault="001C05CB" w:rsidP="001C05CB">
      <w:pPr>
        <w:pStyle w:val="a3"/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Кроме того, несколько нет назад МАОУ СОШ № 19 была организована встреча с жителями поселка, которая была запечатлена на страницах альбома, хранящегося в школе. Это помогло ребятам окунуться в события, значимые для поселка и школы.</w:t>
      </w:r>
    </w:p>
    <w:p w:rsidR="001C05CB" w:rsidRPr="001C05CB" w:rsidRDefault="001C05CB" w:rsidP="001C05CB">
      <w:pPr>
        <w:pStyle w:val="a3"/>
        <w:numPr>
          <w:ilvl w:val="0"/>
          <w:numId w:val="42"/>
        </w:numPr>
        <w:ind w:left="0" w:firstLine="567"/>
        <w:rPr>
          <w:rFonts w:cs="Times New Roman"/>
          <w:i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 </w:t>
      </w:r>
      <w:r w:rsidRPr="001C05CB">
        <w:rPr>
          <w:rFonts w:cs="Times New Roman"/>
          <w:i/>
          <w:color w:val="auto"/>
          <w:szCs w:val="28"/>
        </w:rPr>
        <w:t>Изучение критериев оценки создания веб</w:t>
      </w:r>
      <w:r w:rsidR="000D75C0">
        <w:rPr>
          <w:rFonts w:cs="Times New Roman"/>
          <w:i/>
          <w:color w:val="auto"/>
          <w:szCs w:val="28"/>
        </w:rPr>
        <w:t>-</w:t>
      </w:r>
      <w:r w:rsidRPr="001C05CB">
        <w:rPr>
          <w:rFonts w:cs="Times New Roman"/>
          <w:i/>
          <w:color w:val="auto"/>
          <w:szCs w:val="28"/>
        </w:rPr>
        <w:t>квеста.</w:t>
      </w:r>
    </w:p>
    <w:p w:rsidR="001C05CB" w:rsidRPr="001C05CB" w:rsidRDefault="001C05CB" w:rsidP="001C05CB">
      <w:pPr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Учитель предложил критерии для оценивания их конечного продукта проекта. </w:t>
      </w:r>
    </w:p>
    <w:p w:rsidR="001C05CB" w:rsidRPr="001C05CB" w:rsidRDefault="001C05CB" w:rsidP="001C05CB">
      <w:pPr>
        <w:pStyle w:val="a3"/>
        <w:ind w:left="0" w:firstLine="567"/>
        <w:rPr>
          <w:rFonts w:cs="Times New Roman"/>
          <w:b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Практический (2-я неделя ноября – 3-я неделя декабря).</w:t>
      </w:r>
    </w:p>
    <w:p w:rsidR="001C05CB" w:rsidRPr="001C05CB" w:rsidRDefault="001C05CB" w:rsidP="001C05CB">
      <w:pPr>
        <w:pStyle w:val="a3"/>
        <w:numPr>
          <w:ilvl w:val="0"/>
          <w:numId w:val="30"/>
        </w:numPr>
        <w:tabs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>Отбор значимой информации</w:t>
      </w:r>
      <w:r w:rsidRPr="001C05CB">
        <w:rPr>
          <w:rFonts w:cs="Times New Roman"/>
          <w:color w:val="auto"/>
          <w:szCs w:val="28"/>
        </w:rPr>
        <w:t>.</w:t>
      </w:r>
    </w:p>
    <w:p w:rsidR="001C05CB" w:rsidRPr="001C05CB" w:rsidRDefault="001C05CB" w:rsidP="001C05CB">
      <w:pPr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Изучение Интернет-ресурсов и печатной продукции помогло учащимся выделить 4 выдающихся человека поселка, среди которых – Колонина Динора Чингизовна (директор МАОУ СОШ № 19), Логвинова Ирина Анатольевна (заместитель директора по учебно-воспитательной работе МАОУ СОШ № 19, первый почетный житель поселка Пироговский</w:t>
      </w:r>
      <w:r w:rsidR="000D75C0">
        <w:rPr>
          <w:rFonts w:cs="Times New Roman"/>
          <w:color w:val="auto"/>
          <w:szCs w:val="28"/>
        </w:rPr>
        <w:t>) и</w:t>
      </w:r>
      <w:r w:rsidRPr="001C05CB">
        <w:rPr>
          <w:rFonts w:cs="Times New Roman"/>
          <w:color w:val="auto"/>
          <w:szCs w:val="28"/>
        </w:rPr>
        <w:t xml:space="preserve"> директор ДК «Подмосковье» Наталья Ефимовна Рамирес-Крибейро. Для каждого из них учащиеся выбрали разные формы проведения интервью.</w:t>
      </w:r>
    </w:p>
    <w:p w:rsidR="001C05CB" w:rsidRPr="001C05CB" w:rsidRDefault="001C05CB" w:rsidP="001C05CB">
      <w:pPr>
        <w:pStyle w:val="a3"/>
        <w:numPr>
          <w:ilvl w:val="0"/>
          <w:numId w:val="30"/>
        </w:numPr>
        <w:tabs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>Проведение интервью с выдающимися людьми</w:t>
      </w:r>
      <w:r w:rsidRPr="001C05CB">
        <w:rPr>
          <w:rFonts w:cs="Times New Roman"/>
          <w:color w:val="auto"/>
          <w:szCs w:val="28"/>
        </w:rPr>
        <w:t>.</w:t>
      </w:r>
    </w:p>
    <w:p w:rsidR="001C05CB" w:rsidRPr="001C05CB" w:rsidRDefault="001C05CB" w:rsidP="001C05CB">
      <w:pPr>
        <w:pStyle w:val="a3"/>
        <w:tabs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Группа журналистов составила ряд вопросов и задала их директору школы, интервью было записано на диктофон. После этого,</w:t>
      </w:r>
      <w:r w:rsidR="00C01837">
        <w:rPr>
          <w:rFonts w:cs="Times New Roman"/>
          <w:color w:val="auto"/>
          <w:szCs w:val="28"/>
        </w:rPr>
        <w:t xml:space="preserve"> они опросили Ирину Анатольевну и</w:t>
      </w:r>
      <w:r w:rsidRPr="001C05CB">
        <w:rPr>
          <w:rFonts w:cs="Times New Roman"/>
          <w:color w:val="auto"/>
          <w:szCs w:val="28"/>
        </w:rPr>
        <w:t xml:space="preserve"> Наталью Ефимовну.</w:t>
      </w:r>
    </w:p>
    <w:p w:rsidR="001C05CB" w:rsidRPr="001C05CB" w:rsidRDefault="001C05CB" w:rsidP="001C05CB">
      <w:pPr>
        <w:pStyle w:val="a3"/>
        <w:numPr>
          <w:ilvl w:val="0"/>
          <w:numId w:val="30"/>
        </w:numPr>
        <w:tabs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>Составление статьей и их перевод на английский язык</w:t>
      </w:r>
      <w:r w:rsidRPr="001C05CB">
        <w:rPr>
          <w:rFonts w:cs="Times New Roman"/>
          <w:color w:val="auto"/>
          <w:szCs w:val="28"/>
        </w:rPr>
        <w:t>.</w:t>
      </w:r>
    </w:p>
    <w:p w:rsidR="001C05CB" w:rsidRPr="001C05CB" w:rsidRDefault="001C05CB" w:rsidP="001C05CB">
      <w:pPr>
        <w:tabs>
          <w:tab w:val="left" w:pos="851"/>
        </w:tabs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Следующим этапом работы журналистов было написание статей о трех представителях. Группа переводчиков занималась их переводом.</w:t>
      </w:r>
    </w:p>
    <w:p w:rsidR="001C05CB" w:rsidRPr="001C05CB" w:rsidRDefault="001C05CB" w:rsidP="001C05CB">
      <w:pPr>
        <w:pStyle w:val="a3"/>
        <w:numPr>
          <w:ilvl w:val="0"/>
          <w:numId w:val="30"/>
        </w:numPr>
        <w:tabs>
          <w:tab w:val="left" w:pos="851"/>
        </w:tabs>
        <w:ind w:left="0" w:firstLine="567"/>
        <w:rPr>
          <w:rFonts w:cs="Times New Roman"/>
          <w:i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>Фиксация процесса в виде фотосессии.</w:t>
      </w:r>
    </w:p>
    <w:p w:rsidR="001C05CB" w:rsidRPr="001C05CB" w:rsidRDefault="001C05CB" w:rsidP="001C05CB">
      <w:pPr>
        <w:tabs>
          <w:tab w:val="left" w:pos="851"/>
        </w:tabs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Фотокорреспондент следил за действиями всех членов команды и старался фиксировать все происходящие события.</w:t>
      </w:r>
    </w:p>
    <w:p w:rsidR="001C05CB" w:rsidRPr="001C05CB" w:rsidRDefault="001C05CB" w:rsidP="001C05CB">
      <w:pPr>
        <w:pStyle w:val="a3"/>
        <w:numPr>
          <w:ilvl w:val="0"/>
          <w:numId w:val="30"/>
        </w:numPr>
        <w:tabs>
          <w:tab w:val="left" w:pos="851"/>
        </w:tabs>
        <w:ind w:left="0" w:firstLine="567"/>
        <w:rPr>
          <w:rFonts w:cs="Times New Roman"/>
          <w:i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>Составление упражнений к заданиям.</w:t>
      </w:r>
    </w:p>
    <w:p w:rsidR="001C05CB" w:rsidRPr="001C05CB" w:rsidRDefault="001C05CB" w:rsidP="001C05CB">
      <w:pPr>
        <w:tabs>
          <w:tab w:val="left" w:pos="851"/>
        </w:tabs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После того, как все тексты были готовы, интервью записано, а ролик снят, эксперты приступили к созданию тестов в формате ЕГЭ.  </w:t>
      </w:r>
    </w:p>
    <w:p w:rsidR="001C05CB" w:rsidRPr="001C05CB" w:rsidRDefault="001C05CB" w:rsidP="001C05CB">
      <w:pPr>
        <w:pStyle w:val="a3"/>
        <w:numPr>
          <w:ilvl w:val="0"/>
          <w:numId w:val="30"/>
        </w:numPr>
        <w:tabs>
          <w:tab w:val="left" w:pos="851"/>
        </w:tabs>
        <w:ind w:left="0" w:firstLine="567"/>
        <w:rPr>
          <w:rFonts w:cs="Times New Roman"/>
          <w:i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>Создание веб-сайта, его оформление и наполнение содержанием.</w:t>
      </w:r>
    </w:p>
    <w:p w:rsidR="001C05CB" w:rsidRPr="001C05CB" w:rsidRDefault="001C05CB" w:rsidP="001C05CB">
      <w:pPr>
        <w:pStyle w:val="a3"/>
        <w:tabs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В конце, когда уже все материалы прошли проверку учителя, веб-дизайнер создал веб-сайт на платформе Jimdo, где он разместил весь контент.</w:t>
      </w:r>
    </w:p>
    <w:p w:rsidR="001C05CB" w:rsidRPr="001C05CB" w:rsidRDefault="001C05CB" w:rsidP="001C05CB">
      <w:pPr>
        <w:pStyle w:val="a3"/>
        <w:numPr>
          <w:ilvl w:val="0"/>
          <w:numId w:val="41"/>
        </w:numPr>
        <w:tabs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>Оценка результатов деятельности учащихся по созданию веб</w:t>
      </w:r>
      <w:r w:rsidR="001D3DDE">
        <w:rPr>
          <w:rFonts w:cs="Times New Roman"/>
          <w:i/>
          <w:color w:val="auto"/>
          <w:szCs w:val="28"/>
        </w:rPr>
        <w:t>-</w:t>
      </w:r>
      <w:r w:rsidRPr="001C05CB">
        <w:rPr>
          <w:rFonts w:cs="Times New Roman"/>
          <w:i/>
          <w:color w:val="auto"/>
          <w:szCs w:val="28"/>
        </w:rPr>
        <w:t>квеста</w:t>
      </w:r>
      <w:r w:rsidRPr="001C05CB">
        <w:rPr>
          <w:rFonts w:cs="Times New Roman"/>
          <w:color w:val="auto"/>
          <w:szCs w:val="28"/>
        </w:rPr>
        <w:t>.</w:t>
      </w:r>
    </w:p>
    <w:p w:rsidR="001C05CB" w:rsidRPr="001C05CB" w:rsidRDefault="001C05CB" w:rsidP="001C05CB">
      <w:pPr>
        <w:tabs>
          <w:tab w:val="left" w:pos="851"/>
        </w:tabs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Учитель провел оценивание выполненной учащимися работы по критериям, которые были предложенным в начале проекта.  </w:t>
      </w:r>
    </w:p>
    <w:p w:rsidR="001C05CB" w:rsidRPr="001C05CB" w:rsidRDefault="001C05CB" w:rsidP="001C05CB">
      <w:pPr>
        <w:pStyle w:val="a3"/>
        <w:numPr>
          <w:ilvl w:val="0"/>
          <w:numId w:val="30"/>
        </w:numPr>
        <w:tabs>
          <w:tab w:val="left" w:pos="851"/>
        </w:tabs>
        <w:ind w:left="0" w:firstLine="567"/>
        <w:rPr>
          <w:rFonts w:cs="Times New Roman"/>
          <w:i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>Проведение веб</w:t>
      </w:r>
      <w:r w:rsidR="001D3DDE">
        <w:rPr>
          <w:rFonts w:cs="Times New Roman"/>
          <w:i/>
          <w:color w:val="auto"/>
          <w:szCs w:val="28"/>
        </w:rPr>
        <w:t>-</w:t>
      </w:r>
      <w:r w:rsidRPr="001C05CB">
        <w:rPr>
          <w:rFonts w:cs="Times New Roman"/>
          <w:i/>
          <w:color w:val="auto"/>
          <w:szCs w:val="28"/>
        </w:rPr>
        <w:t>квеста среди учащихся 11-Б класса.</w:t>
      </w:r>
    </w:p>
    <w:p w:rsidR="001C05CB" w:rsidRPr="001C05CB" w:rsidRDefault="001C05CB" w:rsidP="001C05CB">
      <w:pPr>
        <w:tabs>
          <w:tab w:val="left" w:pos="851"/>
        </w:tabs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Следующим, не менее важным этапом реализации проекта, было проведение созданного веб</w:t>
      </w:r>
      <w:r w:rsidR="001D3DDE">
        <w:rPr>
          <w:rFonts w:cs="Times New Roman"/>
          <w:color w:val="auto"/>
          <w:szCs w:val="28"/>
        </w:rPr>
        <w:t>-</w:t>
      </w:r>
      <w:r w:rsidRPr="001C05CB">
        <w:rPr>
          <w:rFonts w:cs="Times New Roman"/>
          <w:color w:val="auto"/>
          <w:szCs w:val="28"/>
        </w:rPr>
        <w:t>квеста среди учащихся 11-Б класса. На его выполнение им отводилось 3 недели. В ходе выполнения ребята должны были прослушать интервью, просмотреть ролик и прочитать тексты, выполнив при этом тестовые задания. Результатом проделанного веб</w:t>
      </w:r>
      <w:r w:rsidR="001D3DDE">
        <w:rPr>
          <w:rFonts w:cs="Times New Roman"/>
          <w:color w:val="auto"/>
          <w:szCs w:val="28"/>
        </w:rPr>
        <w:t>-</w:t>
      </w:r>
      <w:r w:rsidRPr="001C05CB">
        <w:rPr>
          <w:rFonts w:cs="Times New Roman"/>
          <w:color w:val="auto"/>
          <w:szCs w:val="28"/>
        </w:rPr>
        <w:t>квеста являлось написание эсс</w:t>
      </w:r>
      <w:r w:rsidR="001D3DDE">
        <w:rPr>
          <w:rFonts w:cs="Times New Roman"/>
          <w:color w:val="auto"/>
          <w:szCs w:val="28"/>
        </w:rPr>
        <w:t>е</w:t>
      </w:r>
      <w:r w:rsidRPr="001C05CB">
        <w:rPr>
          <w:rFonts w:cs="Times New Roman"/>
          <w:color w:val="auto"/>
          <w:szCs w:val="28"/>
        </w:rPr>
        <w:t xml:space="preserve"> в формате ЕГЭ по предложенной проблеме «Многие выпускники считают, что у жителей крупных городов больше шансов на успешную карьеру. Согласен ли ты с этим утверждением?»</w:t>
      </w:r>
      <w:r w:rsidRPr="001C05CB">
        <w:rPr>
          <w:rFonts w:cs="Times New Roman"/>
          <w:color w:val="auto"/>
          <w:sz w:val="36"/>
          <w:szCs w:val="28"/>
        </w:rPr>
        <w:t xml:space="preserve"> </w:t>
      </w:r>
      <w:r w:rsidRPr="001C05CB">
        <w:rPr>
          <w:rFonts w:cs="Times New Roman"/>
          <w:color w:val="auto"/>
          <w:szCs w:val="28"/>
        </w:rPr>
        <w:t>Их работа оценивалась в соответствии с критериями оце</w:t>
      </w:r>
      <w:r w:rsidR="00C01837">
        <w:rPr>
          <w:rFonts w:cs="Times New Roman"/>
          <w:color w:val="auto"/>
          <w:szCs w:val="28"/>
        </w:rPr>
        <w:t>нки части С2 в ЕГЭ. В своем эссе</w:t>
      </w:r>
      <w:r w:rsidRPr="001C05CB">
        <w:rPr>
          <w:rFonts w:cs="Times New Roman"/>
          <w:color w:val="auto"/>
          <w:szCs w:val="28"/>
        </w:rPr>
        <w:t xml:space="preserve"> учащиеся должны были аргументировать свою точку зрения, используя изученную информацию веб</w:t>
      </w:r>
      <w:r w:rsidR="001D3DDE">
        <w:rPr>
          <w:rFonts w:cs="Times New Roman"/>
          <w:color w:val="auto"/>
          <w:szCs w:val="28"/>
        </w:rPr>
        <w:t>-</w:t>
      </w:r>
      <w:r w:rsidRPr="001C05CB">
        <w:rPr>
          <w:rFonts w:cs="Times New Roman"/>
          <w:color w:val="auto"/>
          <w:szCs w:val="28"/>
        </w:rPr>
        <w:t>квеста о выдающихся людях поселка.</w:t>
      </w:r>
    </w:p>
    <w:p w:rsidR="001C05CB" w:rsidRPr="001C05CB" w:rsidRDefault="001C05CB" w:rsidP="001C05CB">
      <w:pPr>
        <w:pStyle w:val="a3"/>
        <w:numPr>
          <w:ilvl w:val="0"/>
          <w:numId w:val="28"/>
        </w:numPr>
        <w:tabs>
          <w:tab w:val="left" w:pos="851"/>
        </w:tabs>
        <w:ind w:left="0" w:firstLine="567"/>
        <w:rPr>
          <w:rFonts w:cs="Times New Roman"/>
          <w:b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Аналитический (4-я неделя декабря).</w:t>
      </w:r>
    </w:p>
    <w:p w:rsidR="001C05CB" w:rsidRPr="001C05CB" w:rsidRDefault="001C05CB" w:rsidP="001C05CB">
      <w:pPr>
        <w:pStyle w:val="a3"/>
        <w:numPr>
          <w:ilvl w:val="0"/>
          <w:numId w:val="31"/>
        </w:numPr>
        <w:tabs>
          <w:tab w:val="left" w:pos="851"/>
        </w:tabs>
        <w:ind w:left="0" w:firstLine="567"/>
        <w:rPr>
          <w:rFonts w:cs="Times New Roman"/>
          <w:i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>Анализ итоговых эссе.</w:t>
      </w:r>
    </w:p>
    <w:p w:rsidR="001C05CB" w:rsidRPr="001C05CB" w:rsidRDefault="001C05CB" w:rsidP="001C05CB">
      <w:pPr>
        <w:tabs>
          <w:tab w:val="left" w:pos="851"/>
        </w:tabs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Анализ сочинений 11-Б класса дал понять, помогла ли информация веб</w:t>
      </w:r>
      <w:r w:rsidR="001D3DDE">
        <w:rPr>
          <w:rFonts w:cs="Times New Roman"/>
          <w:color w:val="auto"/>
          <w:szCs w:val="28"/>
        </w:rPr>
        <w:t>-</w:t>
      </w:r>
      <w:r w:rsidRPr="001C05CB">
        <w:rPr>
          <w:rFonts w:cs="Times New Roman"/>
          <w:color w:val="auto"/>
          <w:szCs w:val="28"/>
        </w:rPr>
        <w:t>квеста поменять свою точку зрения по проблеме.</w:t>
      </w:r>
    </w:p>
    <w:p w:rsidR="001C05CB" w:rsidRPr="001C05CB" w:rsidRDefault="001C05CB" w:rsidP="001C05CB">
      <w:pPr>
        <w:pStyle w:val="a3"/>
        <w:numPr>
          <w:ilvl w:val="0"/>
          <w:numId w:val="31"/>
        </w:numPr>
        <w:tabs>
          <w:tab w:val="left" w:pos="851"/>
        </w:tabs>
        <w:ind w:left="0" w:firstLine="567"/>
        <w:rPr>
          <w:rFonts w:cs="Times New Roman"/>
          <w:i/>
          <w:color w:val="auto"/>
          <w:szCs w:val="28"/>
        </w:rPr>
      </w:pPr>
      <w:r w:rsidRPr="001C05CB">
        <w:rPr>
          <w:i/>
          <w:color w:val="auto"/>
        </w:rPr>
        <w:t>Анализ достигнутых результатов путем проведения опроса учащихся о том, что им понравилось и в чем были затруднения (группы 11-А и 11-Б классов).</w:t>
      </w:r>
    </w:p>
    <w:p w:rsidR="001C05CB" w:rsidRPr="001C05CB" w:rsidRDefault="001C05CB" w:rsidP="001C05CB">
      <w:pPr>
        <w:tabs>
          <w:tab w:val="left" w:pos="851"/>
        </w:tabs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Опрос после проведения проекта очень важен, потому что он помогает выявить сильные и слабые его стороны. Учащимся были предложены следующие вопросы:</w:t>
      </w:r>
    </w:p>
    <w:p w:rsidR="001C05CB" w:rsidRPr="001C05CB" w:rsidRDefault="001C05CB" w:rsidP="001D3DDE">
      <w:pPr>
        <w:pStyle w:val="a3"/>
        <w:numPr>
          <w:ilvl w:val="0"/>
          <w:numId w:val="43"/>
        </w:numPr>
        <w:tabs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Что тебе больше всего понравилось в проделанной работе?</w:t>
      </w:r>
    </w:p>
    <w:p w:rsidR="001C05CB" w:rsidRPr="001C05CB" w:rsidRDefault="001C05CB" w:rsidP="001D3DDE">
      <w:pPr>
        <w:pStyle w:val="a3"/>
        <w:numPr>
          <w:ilvl w:val="0"/>
          <w:numId w:val="43"/>
        </w:numPr>
        <w:tabs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В чем у тебя были затруднения?</w:t>
      </w:r>
    </w:p>
    <w:p w:rsidR="001C05CB" w:rsidRPr="001C05CB" w:rsidRDefault="001C05CB" w:rsidP="001C05CB">
      <w:pPr>
        <w:pStyle w:val="a3"/>
        <w:numPr>
          <w:ilvl w:val="0"/>
          <w:numId w:val="43"/>
        </w:numPr>
        <w:tabs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Поменял ли ты свое первоначальное мнение, что выпускники школ крупных городов успешнее выпускников сел и деревень? (</w:t>
      </w:r>
      <w:r w:rsidR="00FB559F" w:rsidRPr="001C05CB">
        <w:rPr>
          <w:rFonts w:cs="Times New Roman"/>
          <w:color w:val="auto"/>
          <w:szCs w:val="28"/>
        </w:rPr>
        <w:t>Для</w:t>
      </w:r>
      <w:r w:rsidRPr="001C05CB">
        <w:rPr>
          <w:rFonts w:cs="Times New Roman"/>
          <w:color w:val="auto"/>
          <w:szCs w:val="28"/>
        </w:rPr>
        <w:t xml:space="preserve"> учащихся 11-А класса)</w:t>
      </w:r>
    </w:p>
    <w:p w:rsidR="001C05CB" w:rsidRPr="001C05CB" w:rsidRDefault="001C05CB" w:rsidP="001C05CB">
      <w:pPr>
        <w:tabs>
          <w:tab w:val="left" w:pos="851"/>
        </w:tabs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Анализ опроса показал, что учащимся 11-А класса, которые создавали </w:t>
      </w:r>
      <w:r w:rsidR="00FB559F">
        <w:rPr>
          <w:rFonts w:cs="Times New Roman"/>
          <w:color w:val="auto"/>
          <w:szCs w:val="28"/>
        </w:rPr>
        <w:t>веб-</w:t>
      </w:r>
      <w:r w:rsidRPr="001C05CB">
        <w:rPr>
          <w:rFonts w:cs="Times New Roman"/>
          <w:color w:val="auto"/>
          <w:szCs w:val="28"/>
        </w:rPr>
        <w:t>квест, понравилось брать интервью у людей, создавать веб-сайт, фотографировать, работать в команде. Основные трудности у ребят были связаны с написанием статей и переводом их на английский язык, а также составлением тестовых заданий к ним.</w:t>
      </w:r>
    </w:p>
    <w:p w:rsidR="001C05CB" w:rsidRPr="001C05CB" w:rsidRDefault="001C05CB" w:rsidP="001C05CB">
      <w:pPr>
        <w:tabs>
          <w:tab w:val="left" w:pos="851"/>
        </w:tabs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Учащимся 11-Б класса понравилось слушать интервью директора. Смотреть видеоролик о заместителе директора школы, так как это часть их школьной жизни. Затруднения у учащихся вызвало задание на написание эссе, так как оно является заданием высокого уровня, которое требует большого запаса лексики и достаточно высокого уровня сформированности навыков письменной речи.</w:t>
      </w:r>
    </w:p>
    <w:p w:rsidR="001C05CB" w:rsidRPr="001C05CB" w:rsidRDefault="001C05CB" w:rsidP="001C05CB">
      <w:pPr>
        <w:pStyle w:val="a3"/>
        <w:numPr>
          <w:ilvl w:val="0"/>
          <w:numId w:val="31"/>
        </w:numPr>
        <w:tabs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i/>
          <w:color w:val="auto"/>
        </w:rPr>
        <w:t>Обобщение и распространение опыта работы по созданию веб</w:t>
      </w:r>
      <w:r w:rsidR="00FB559F">
        <w:rPr>
          <w:i/>
          <w:color w:val="auto"/>
        </w:rPr>
        <w:t>-</w:t>
      </w:r>
      <w:r w:rsidRPr="001C05CB">
        <w:rPr>
          <w:i/>
          <w:color w:val="auto"/>
        </w:rPr>
        <w:t>квеста на сайте школы и других профессиональных сайтах</w:t>
      </w:r>
      <w:r w:rsidRPr="001C05CB">
        <w:rPr>
          <w:color w:val="auto"/>
        </w:rPr>
        <w:t>.</w:t>
      </w:r>
    </w:p>
    <w:p w:rsidR="001C05CB" w:rsidRPr="001C05CB" w:rsidRDefault="001C05CB" w:rsidP="001C05CB">
      <w:pPr>
        <w:tabs>
          <w:tab w:val="left" w:pos="851"/>
        </w:tabs>
        <w:ind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Проведенная работа по созданию веб</w:t>
      </w:r>
      <w:r w:rsidR="00FB559F">
        <w:rPr>
          <w:rFonts w:cs="Times New Roman"/>
          <w:color w:val="auto"/>
          <w:szCs w:val="28"/>
        </w:rPr>
        <w:t>-</w:t>
      </w:r>
      <w:r w:rsidRPr="001C05CB">
        <w:rPr>
          <w:rFonts w:cs="Times New Roman"/>
          <w:color w:val="auto"/>
          <w:szCs w:val="28"/>
        </w:rPr>
        <w:t>квеста и его выполнение многому научило ребят и меня. Данный веб</w:t>
      </w:r>
      <w:r w:rsidR="00FB559F">
        <w:rPr>
          <w:rFonts w:cs="Times New Roman"/>
          <w:color w:val="auto"/>
          <w:szCs w:val="28"/>
        </w:rPr>
        <w:t>-</w:t>
      </w:r>
      <w:r w:rsidRPr="001C05CB">
        <w:rPr>
          <w:rFonts w:cs="Times New Roman"/>
          <w:color w:val="auto"/>
          <w:szCs w:val="28"/>
        </w:rPr>
        <w:t>квест размещен на сайте школы и может быть использован учителями английского языка школы для приобщения старшеклассников к истории и культуре родного края, а также для подготовки к ЕГЭ по английскому языку.</w:t>
      </w:r>
    </w:p>
    <w:p w:rsidR="001C05CB" w:rsidRPr="001C05CB" w:rsidRDefault="001C05CB" w:rsidP="001C05CB">
      <w:pPr>
        <w:pStyle w:val="a3"/>
        <w:tabs>
          <w:tab w:val="left" w:pos="567"/>
          <w:tab w:val="left" w:pos="851"/>
        </w:tabs>
        <w:ind w:left="567" w:firstLine="567"/>
        <w:rPr>
          <w:rFonts w:cs="Times New Roman"/>
          <w:b/>
          <w:color w:val="auto"/>
          <w:szCs w:val="28"/>
        </w:rPr>
      </w:pPr>
      <w:r w:rsidRPr="001C05CB">
        <w:rPr>
          <w:rFonts w:cs="Times New Roman"/>
          <w:b/>
          <w:color w:val="auto"/>
          <w:szCs w:val="28"/>
        </w:rPr>
        <w:t>Ожидаемые результаты проекта:</w:t>
      </w:r>
    </w:p>
    <w:p w:rsidR="001C05CB" w:rsidRPr="001C05CB" w:rsidRDefault="001C05CB" w:rsidP="001C05CB">
      <w:pPr>
        <w:pStyle w:val="a3"/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rPr>
          <w:rFonts w:cs="Times New Roman"/>
          <w:i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>Личностные:</w:t>
      </w:r>
    </w:p>
    <w:p w:rsidR="001C05CB" w:rsidRPr="001C05CB" w:rsidRDefault="001C05CB" w:rsidP="001C05CB">
      <w:pPr>
        <w:pStyle w:val="a3"/>
        <w:tabs>
          <w:tab w:val="left" w:pos="567"/>
          <w:tab w:val="left" w:pos="851"/>
        </w:tabs>
        <w:ind w:left="567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У учащегося будут сформированы:</w:t>
      </w:r>
    </w:p>
    <w:p w:rsidR="001C05CB" w:rsidRPr="001C05CB" w:rsidRDefault="001C05CB" w:rsidP="001C05CB">
      <w:pPr>
        <w:pStyle w:val="a3"/>
        <w:numPr>
          <w:ilvl w:val="0"/>
          <w:numId w:val="33"/>
        </w:numPr>
        <w:tabs>
          <w:tab w:val="left" w:pos="567"/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позитивная моральная самооценка и чувство гордости за свой поселок;</w:t>
      </w:r>
    </w:p>
    <w:p w:rsidR="001C05CB" w:rsidRPr="001C05CB" w:rsidRDefault="001C05CB" w:rsidP="001C05CB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умение вести диалог на основе равноправных отношений и взаимного уважения.</w:t>
      </w:r>
    </w:p>
    <w:p w:rsidR="001C05CB" w:rsidRPr="001C05CB" w:rsidRDefault="001C05CB" w:rsidP="001C05CB">
      <w:pPr>
        <w:pStyle w:val="a3"/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rPr>
          <w:rFonts w:cs="Times New Roman"/>
          <w:i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>Метапредметные:</w:t>
      </w:r>
    </w:p>
    <w:p w:rsidR="001C05CB" w:rsidRPr="001C05CB" w:rsidRDefault="001C05CB" w:rsidP="001C05CB">
      <w:pPr>
        <w:tabs>
          <w:tab w:val="left" w:pos="567"/>
          <w:tab w:val="left" w:pos="851"/>
        </w:tabs>
        <w:ind w:firstLine="567"/>
        <w:rPr>
          <w:rFonts w:cs="Times New Roman"/>
          <w:i/>
          <w:color w:val="auto"/>
          <w:szCs w:val="28"/>
        </w:rPr>
      </w:pPr>
      <w:r w:rsidRPr="001C05CB">
        <w:rPr>
          <w:rFonts w:cs="Times New Roman"/>
          <w:b/>
          <w:i/>
          <w:color w:val="auto"/>
          <w:szCs w:val="28"/>
        </w:rPr>
        <w:t xml:space="preserve">Познавательные.  </w:t>
      </w:r>
      <w:r w:rsidRPr="001C05CB">
        <w:rPr>
          <w:rFonts w:cs="Times New Roman"/>
          <w:color w:val="auto"/>
          <w:szCs w:val="28"/>
        </w:rPr>
        <w:t>Учащийся научится:</w:t>
      </w:r>
    </w:p>
    <w:p w:rsidR="001C05CB" w:rsidRPr="001C05CB" w:rsidRDefault="001C05CB" w:rsidP="001C05CB">
      <w:pPr>
        <w:widowControl w:val="0"/>
        <w:numPr>
          <w:ilvl w:val="0"/>
          <w:numId w:val="34"/>
        </w:numPr>
        <w:tabs>
          <w:tab w:val="left" w:pos="851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находить требуемую информацию (в соответствии с целями своей деятельности);</w:t>
      </w:r>
    </w:p>
    <w:p w:rsidR="001C05CB" w:rsidRPr="001C05CB" w:rsidRDefault="001C05CB" w:rsidP="001C05CB">
      <w:pPr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читать с разной степенью понимания: ознакомительное, изучающее, усваивающее и поисковое чтение;</w:t>
      </w:r>
    </w:p>
    <w:p w:rsidR="001C05CB" w:rsidRPr="001C05CB" w:rsidRDefault="001C05CB" w:rsidP="001C05CB">
      <w:pPr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структурировать тексты, включая умение выделять главное и второстепенное, главную идею текста; </w:t>
      </w:r>
    </w:p>
    <w:p w:rsidR="001C05CB" w:rsidRPr="001C05CB" w:rsidRDefault="001C05CB" w:rsidP="001C05CB">
      <w:pPr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сравнивать языковые явления родного и иностранного языков на уровне отдельных грамматических явлений, слов, словосочетаний, предложений. </w:t>
      </w:r>
    </w:p>
    <w:p w:rsidR="001C05CB" w:rsidRPr="001C05CB" w:rsidRDefault="001C05CB" w:rsidP="001C05CB">
      <w:pPr>
        <w:widowControl w:val="0"/>
        <w:autoSpaceDE w:val="0"/>
        <w:autoSpaceDN w:val="0"/>
        <w:adjustRightInd w:val="0"/>
        <w:ind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b/>
          <w:i/>
          <w:color w:val="auto"/>
          <w:szCs w:val="28"/>
        </w:rPr>
        <w:t xml:space="preserve">Коммуникативные. </w:t>
      </w:r>
      <w:r w:rsidRPr="001C05CB">
        <w:rPr>
          <w:rFonts w:cs="Times New Roman"/>
          <w:color w:val="auto"/>
          <w:szCs w:val="28"/>
        </w:rPr>
        <w:t>Учащийся научится:</w:t>
      </w:r>
    </w:p>
    <w:p w:rsidR="001C05CB" w:rsidRPr="001C05CB" w:rsidRDefault="001C05CB" w:rsidP="001C05CB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учитывать разные мнения и стремиться к координации различных позиций в сотрудничестве;</w:t>
      </w:r>
    </w:p>
    <w:p w:rsidR="001C05CB" w:rsidRPr="001C05CB" w:rsidRDefault="001C05CB" w:rsidP="001C05CB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567"/>
        <w:contextualSpacing/>
        <w:rPr>
          <w:rFonts w:cs="Times New Roman"/>
          <w:b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задавать вопросы, необходимые для организации собственной деятельности и сотрудничества с</w:t>
      </w:r>
      <w:r w:rsidRPr="001C05CB">
        <w:rPr>
          <w:rFonts w:cs="Times New Roman"/>
          <w:b/>
          <w:color w:val="auto"/>
          <w:szCs w:val="28"/>
        </w:rPr>
        <w:t xml:space="preserve"> </w:t>
      </w:r>
      <w:r w:rsidRPr="001C05CB">
        <w:rPr>
          <w:rFonts w:cs="Times New Roman"/>
          <w:color w:val="auto"/>
          <w:szCs w:val="28"/>
        </w:rPr>
        <w:t>партнером;</w:t>
      </w:r>
    </w:p>
    <w:p w:rsidR="001C05CB" w:rsidRPr="001C05CB" w:rsidRDefault="001C05CB" w:rsidP="001C05CB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осуществлять взаимный контроль и оказывать в сотрудничестве необходимую взаимопомощь;</w:t>
      </w:r>
    </w:p>
    <w:p w:rsidR="001C05CB" w:rsidRPr="001C05CB" w:rsidRDefault="001C05CB" w:rsidP="001C05CB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работать в группе – устанавливать рабочие отношения, эффективно сотрудничать;</w:t>
      </w:r>
    </w:p>
    <w:p w:rsidR="001C05CB" w:rsidRPr="001C05CB" w:rsidRDefault="001C05CB" w:rsidP="001C05CB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использовать адекватные языковые средства для отображения своих чувств, мыслей, мотивов и потребностей;</w:t>
      </w:r>
    </w:p>
    <w:p w:rsidR="001C05CB" w:rsidRPr="001C05CB" w:rsidRDefault="001C05CB" w:rsidP="001C05CB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основам коммуникативной рефлексии;</w:t>
      </w:r>
    </w:p>
    <w:p w:rsidR="001C05CB" w:rsidRPr="001C05CB" w:rsidRDefault="001C05CB" w:rsidP="001C05CB">
      <w:pPr>
        <w:widowControl w:val="0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осуществлять поиск информации с использованием ресурсов библиотек и Интернета; </w:t>
      </w:r>
    </w:p>
    <w:p w:rsidR="001C05CB" w:rsidRPr="001C05CB" w:rsidRDefault="001C05CB" w:rsidP="001C05CB">
      <w:pPr>
        <w:widowControl w:val="0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567"/>
        <w:contextualSpacing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средствами).</w:t>
      </w:r>
    </w:p>
    <w:p w:rsidR="001C05CB" w:rsidRPr="001C05CB" w:rsidRDefault="001C05CB" w:rsidP="001C05CB">
      <w:pPr>
        <w:widowControl w:val="0"/>
        <w:autoSpaceDE w:val="0"/>
        <w:autoSpaceDN w:val="0"/>
        <w:adjustRightInd w:val="0"/>
        <w:ind w:firstLine="567"/>
        <w:contextualSpacing/>
        <w:rPr>
          <w:rFonts w:cs="Times New Roman"/>
          <w:b/>
          <w:i/>
          <w:color w:val="auto"/>
          <w:szCs w:val="28"/>
        </w:rPr>
      </w:pPr>
      <w:r w:rsidRPr="001C05CB">
        <w:rPr>
          <w:rFonts w:cs="Times New Roman"/>
          <w:b/>
          <w:i/>
          <w:color w:val="auto"/>
          <w:szCs w:val="28"/>
        </w:rPr>
        <w:t xml:space="preserve">Регулятивные. </w:t>
      </w:r>
      <w:r w:rsidRPr="001C05CB">
        <w:rPr>
          <w:rFonts w:cs="Times New Roman"/>
          <w:color w:val="auto"/>
          <w:szCs w:val="28"/>
        </w:rPr>
        <w:t>Учащийся научится:</w:t>
      </w:r>
    </w:p>
    <w:p w:rsidR="001C05CB" w:rsidRPr="001C05CB" w:rsidRDefault="001C05CB" w:rsidP="001C05CB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самостоятельно контролировать свое время и управлять им;</w:t>
      </w:r>
    </w:p>
    <w:p w:rsidR="001C05CB" w:rsidRPr="001C05CB" w:rsidRDefault="001C05CB" w:rsidP="001C05CB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1C05CB" w:rsidRPr="001C05CB" w:rsidRDefault="001C05CB" w:rsidP="001C05CB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>устанавливать целевые приоритеты.</w:t>
      </w:r>
    </w:p>
    <w:p w:rsidR="001C05CB" w:rsidRPr="00FB559F" w:rsidRDefault="001C05CB" w:rsidP="00FB559F">
      <w:pPr>
        <w:pStyle w:val="a3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cs="Times New Roman"/>
          <w:i/>
          <w:color w:val="auto"/>
          <w:szCs w:val="28"/>
        </w:rPr>
      </w:pPr>
      <w:r w:rsidRPr="001C05CB">
        <w:rPr>
          <w:rFonts w:cs="Times New Roman"/>
          <w:i/>
          <w:color w:val="auto"/>
          <w:szCs w:val="28"/>
        </w:rPr>
        <w:t xml:space="preserve">Предметные: </w:t>
      </w:r>
      <w:r w:rsidRPr="00FB559F">
        <w:rPr>
          <w:rFonts w:cs="Times New Roman"/>
          <w:color w:val="auto"/>
          <w:szCs w:val="28"/>
        </w:rPr>
        <w:t>Учащийся научится:</w:t>
      </w:r>
    </w:p>
    <w:p w:rsidR="001C05CB" w:rsidRPr="001C05CB" w:rsidRDefault="001C05CB" w:rsidP="001C05CB">
      <w:pPr>
        <w:pStyle w:val="a3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cs="Times New Roman"/>
          <w:color w:val="auto"/>
          <w:szCs w:val="28"/>
          <w:shd w:val="clear" w:color="auto" w:fill="FFFFFF"/>
        </w:rPr>
      </w:pPr>
      <w:r w:rsidRPr="001C05CB">
        <w:rPr>
          <w:rFonts w:cs="Times New Roman"/>
          <w:color w:val="auto"/>
          <w:szCs w:val="28"/>
        </w:rPr>
        <w:t xml:space="preserve">вести диалог этикетного характера, диалог-расспрос, диалог-побуждение к действию, </w:t>
      </w:r>
      <w:r w:rsidRPr="001C05CB">
        <w:rPr>
          <w:rFonts w:cs="Times New Roman"/>
          <w:color w:val="auto"/>
          <w:szCs w:val="28"/>
          <w:shd w:val="clear" w:color="auto" w:fill="FFFFFF"/>
        </w:rPr>
        <w:t>диалог-обмен мнениями;</w:t>
      </w:r>
    </w:p>
    <w:p w:rsidR="001C05CB" w:rsidRPr="001C05CB" w:rsidRDefault="001C05CB" w:rsidP="001C05CB">
      <w:pPr>
        <w:pStyle w:val="a4"/>
        <w:numPr>
          <w:ilvl w:val="0"/>
          <w:numId w:val="37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1C05CB">
        <w:rPr>
          <w:sz w:val="28"/>
          <w:szCs w:val="28"/>
        </w:rPr>
        <w:t xml:space="preserve">запрашивать фактическую информацию (Кто? Что? Как? Где? Куда? Когда? С кем? Почему?); </w:t>
      </w:r>
    </w:p>
    <w:p w:rsidR="001C05CB" w:rsidRPr="001C05CB" w:rsidRDefault="001C05CB" w:rsidP="001C05CB">
      <w:pPr>
        <w:pStyle w:val="a4"/>
        <w:numPr>
          <w:ilvl w:val="0"/>
          <w:numId w:val="37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1C05CB">
        <w:rPr>
          <w:sz w:val="28"/>
          <w:szCs w:val="28"/>
          <w:shd w:val="clear" w:color="auto" w:fill="FFFFFF"/>
        </w:rPr>
        <w:t>сообщать краткие сведения о выдающихся людях своего поселка;</w:t>
      </w:r>
    </w:p>
    <w:p w:rsidR="001C05CB" w:rsidRPr="001C05CB" w:rsidRDefault="001C05CB" w:rsidP="001C05CB">
      <w:pPr>
        <w:pStyle w:val="a4"/>
        <w:numPr>
          <w:ilvl w:val="0"/>
          <w:numId w:val="37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1C05CB">
        <w:rPr>
          <w:sz w:val="28"/>
          <w:szCs w:val="28"/>
        </w:rPr>
        <w:t>кратко высказываться о фактах и событиях, используя такие коммуникативные типы речи как описание, повествование и сообщение;</w:t>
      </w:r>
    </w:p>
    <w:p w:rsidR="001C05CB" w:rsidRPr="001C05CB" w:rsidRDefault="001C05CB" w:rsidP="001C05CB">
      <w:pPr>
        <w:pStyle w:val="a3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делать сообщение на заданную тему на основе прочитанного; </w:t>
      </w:r>
    </w:p>
    <w:p w:rsidR="001C05CB" w:rsidRPr="001C05CB" w:rsidRDefault="001C05CB" w:rsidP="001C05CB">
      <w:pPr>
        <w:pStyle w:val="a4"/>
        <w:numPr>
          <w:ilvl w:val="0"/>
          <w:numId w:val="37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1C05CB">
        <w:rPr>
          <w:sz w:val="28"/>
          <w:szCs w:val="28"/>
        </w:rPr>
        <w:t>читать с выборочным пониманием нужной или интересующей информации;</w:t>
      </w:r>
    </w:p>
    <w:p w:rsidR="001C05CB" w:rsidRPr="001C05CB" w:rsidRDefault="001C05CB" w:rsidP="001C05CB">
      <w:pPr>
        <w:numPr>
          <w:ilvl w:val="0"/>
          <w:numId w:val="37"/>
        </w:numPr>
        <w:shd w:val="clear" w:color="auto" w:fill="FFFFFF"/>
        <w:tabs>
          <w:tab w:val="left" w:pos="851"/>
        </w:tabs>
        <w:ind w:left="0" w:firstLine="567"/>
        <w:rPr>
          <w:color w:val="auto"/>
          <w:szCs w:val="28"/>
        </w:rPr>
      </w:pPr>
      <w:r w:rsidRPr="001C05CB">
        <w:rPr>
          <w:color w:val="auto"/>
          <w:szCs w:val="28"/>
        </w:rPr>
        <w:t>составлять план, тезисы устного сообщения, кратко излагать результаты проектной деятельности.</w:t>
      </w:r>
    </w:p>
    <w:p w:rsidR="001C05CB" w:rsidRPr="001C05CB" w:rsidRDefault="001C05CB" w:rsidP="001C05CB">
      <w:pPr>
        <w:shd w:val="clear" w:color="auto" w:fill="FFFFFF"/>
        <w:tabs>
          <w:tab w:val="left" w:pos="851"/>
        </w:tabs>
        <w:ind w:left="567" w:firstLine="567"/>
        <w:rPr>
          <w:b/>
          <w:color w:val="auto"/>
          <w:szCs w:val="28"/>
        </w:rPr>
      </w:pPr>
      <w:r w:rsidRPr="001C05CB">
        <w:rPr>
          <w:b/>
          <w:color w:val="auto"/>
          <w:szCs w:val="28"/>
        </w:rPr>
        <w:t>Преимущества использования данной технологии:</w:t>
      </w:r>
    </w:p>
    <w:p w:rsidR="001C05CB" w:rsidRPr="001C05CB" w:rsidRDefault="001C05CB" w:rsidP="001C05CB">
      <w:pPr>
        <w:numPr>
          <w:ilvl w:val="0"/>
          <w:numId w:val="39"/>
        </w:numPr>
        <w:shd w:val="clear" w:color="auto" w:fill="FFFFFF"/>
        <w:ind w:left="0" w:firstLine="567"/>
        <w:rPr>
          <w:rFonts w:eastAsia="Times New Roman" w:cs="Times New Roman"/>
          <w:color w:val="auto"/>
          <w:szCs w:val="18"/>
          <w:lang w:eastAsia="ru-RU"/>
        </w:rPr>
      </w:pPr>
      <w:r w:rsidRPr="001C05CB">
        <w:rPr>
          <w:rFonts w:eastAsia="Times New Roman" w:cs="Times New Roman"/>
          <w:color w:val="auto"/>
          <w:szCs w:val="18"/>
          <w:lang w:eastAsia="ru-RU"/>
        </w:rPr>
        <w:t xml:space="preserve"> Участник квеста учится выходить за рамки традиционного содержания и форм представления учебного материала.</w:t>
      </w:r>
    </w:p>
    <w:p w:rsidR="001C05CB" w:rsidRPr="001C05CB" w:rsidRDefault="001C05CB" w:rsidP="001C05CB">
      <w:pPr>
        <w:numPr>
          <w:ilvl w:val="0"/>
          <w:numId w:val="39"/>
        </w:numPr>
        <w:shd w:val="clear" w:color="auto" w:fill="FFFFFF"/>
        <w:ind w:left="0" w:firstLine="567"/>
        <w:rPr>
          <w:rFonts w:eastAsia="Times New Roman" w:cs="Times New Roman"/>
          <w:color w:val="auto"/>
          <w:szCs w:val="18"/>
          <w:lang w:eastAsia="ru-RU"/>
        </w:rPr>
      </w:pPr>
      <w:r w:rsidRPr="001C05CB">
        <w:rPr>
          <w:rFonts w:eastAsia="Times New Roman" w:cs="Times New Roman"/>
          <w:color w:val="auto"/>
          <w:szCs w:val="18"/>
          <w:lang w:eastAsia="ru-RU"/>
        </w:rPr>
        <w:t xml:space="preserve"> Вебквест создает условия для </w:t>
      </w:r>
      <w:r w:rsidRPr="001C05CB">
        <w:rPr>
          <w:rFonts w:cs="Times New Roman"/>
          <w:color w:val="auto"/>
          <w:spacing w:val="2"/>
          <w:szCs w:val="28"/>
        </w:rPr>
        <w:t xml:space="preserve">использования </w:t>
      </w:r>
      <w:r w:rsidRPr="001C05CB">
        <w:rPr>
          <w:rFonts w:cs="Times New Roman"/>
          <w:color w:val="auto"/>
          <w:szCs w:val="28"/>
        </w:rPr>
        <w:t>интеллектуальных операций, адекватных решаемой задаче</w:t>
      </w:r>
      <w:r w:rsidRPr="001C05CB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1C05CB">
        <w:rPr>
          <w:rFonts w:eastAsia="Times New Roman" w:cs="Times New Roman"/>
          <w:color w:val="auto"/>
          <w:szCs w:val="18"/>
          <w:lang w:eastAsia="ru-RU"/>
        </w:rPr>
        <w:t>(анализ, синтез, оценка и др.).</w:t>
      </w:r>
    </w:p>
    <w:p w:rsidR="001C05CB" w:rsidRPr="001C05CB" w:rsidRDefault="001C05CB" w:rsidP="001C05CB">
      <w:pPr>
        <w:numPr>
          <w:ilvl w:val="0"/>
          <w:numId w:val="39"/>
        </w:numPr>
        <w:shd w:val="clear" w:color="auto" w:fill="FFFFFF"/>
        <w:ind w:left="0" w:firstLine="567"/>
        <w:rPr>
          <w:rFonts w:eastAsia="Times New Roman" w:cs="Times New Roman"/>
          <w:color w:val="auto"/>
          <w:szCs w:val="18"/>
          <w:lang w:eastAsia="ru-RU"/>
        </w:rPr>
      </w:pPr>
      <w:r w:rsidRPr="001C05CB">
        <w:rPr>
          <w:rFonts w:eastAsia="Times New Roman" w:cs="Times New Roman"/>
          <w:color w:val="auto"/>
          <w:szCs w:val="18"/>
          <w:lang w:eastAsia="ru-RU"/>
        </w:rPr>
        <w:t xml:space="preserve"> Участник квеста получает дополнительную возможность профессиональной экспертизы своих творческих способностей и умений;</w:t>
      </w:r>
    </w:p>
    <w:p w:rsidR="001C05CB" w:rsidRPr="001C05CB" w:rsidRDefault="001C05CB" w:rsidP="001C05CB">
      <w:pPr>
        <w:numPr>
          <w:ilvl w:val="0"/>
          <w:numId w:val="39"/>
        </w:numPr>
        <w:shd w:val="clear" w:color="auto" w:fill="FFFFFF"/>
        <w:ind w:left="0" w:firstLine="567"/>
        <w:rPr>
          <w:rFonts w:eastAsia="Times New Roman" w:cs="Times New Roman"/>
          <w:color w:val="auto"/>
          <w:szCs w:val="18"/>
          <w:lang w:eastAsia="ru-RU"/>
        </w:rPr>
      </w:pPr>
      <w:r w:rsidRPr="001C05CB">
        <w:rPr>
          <w:rFonts w:eastAsia="Times New Roman" w:cs="Times New Roman"/>
          <w:color w:val="auto"/>
          <w:szCs w:val="18"/>
          <w:lang w:eastAsia="ru-RU"/>
        </w:rPr>
        <w:t xml:space="preserve"> Учащийся учится использовать информационное пространство сети Интернет для расширения сферы своей творческой деятельности;</w:t>
      </w:r>
    </w:p>
    <w:p w:rsidR="001C05CB" w:rsidRPr="001C05CB" w:rsidRDefault="001C05CB" w:rsidP="001C05CB">
      <w:pPr>
        <w:numPr>
          <w:ilvl w:val="0"/>
          <w:numId w:val="39"/>
        </w:numPr>
        <w:shd w:val="clear" w:color="auto" w:fill="FFFFFF"/>
        <w:ind w:left="0" w:firstLine="567"/>
        <w:rPr>
          <w:rFonts w:eastAsia="Times New Roman" w:cs="Times New Roman"/>
          <w:color w:val="auto"/>
          <w:szCs w:val="18"/>
          <w:lang w:eastAsia="ru-RU"/>
        </w:rPr>
      </w:pPr>
      <w:r w:rsidRPr="001C05CB">
        <w:rPr>
          <w:rFonts w:eastAsia="Times New Roman" w:cs="Times New Roman"/>
          <w:color w:val="auto"/>
          <w:szCs w:val="18"/>
          <w:lang w:eastAsia="ru-RU"/>
        </w:rPr>
        <w:t xml:space="preserve"> Использование различных технологий в одной: проблемной (при постановке проблемы), развития критического мышления (при поиске информации и выделения главного), ИКТ (при создании веб-сайта и его наполнения), групповой (при выполнении заданий в группах);</w:t>
      </w:r>
    </w:p>
    <w:p w:rsidR="001C05CB" w:rsidRPr="001C05CB" w:rsidRDefault="001C05CB" w:rsidP="001C05CB">
      <w:pPr>
        <w:numPr>
          <w:ilvl w:val="0"/>
          <w:numId w:val="39"/>
        </w:numPr>
        <w:shd w:val="clear" w:color="auto" w:fill="FFFFFF"/>
        <w:ind w:left="0" w:firstLine="567"/>
        <w:rPr>
          <w:rFonts w:eastAsia="Times New Roman" w:cs="Times New Roman"/>
          <w:color w:val="auto"/>
          <w:szCs w:val="18"/>
          <w:lang w:eastAsia="ru-RU"/>
        </w:rPr>
      </w:pPr>
      <w:r w:rsidRPr="001C05CB">
        <w:rPr>
          <w:rFonts w:eastAsia="Times New Roman" w:cs="Times New Roman"/>
          <w:color w:val="auto"/>
          <w:szCs w:val="18"/>
          <w:lang w:eastAsia="ru-RU"/>
        </w:rPr>
        <w:t xml:space="preserve"> Размещение веб</w:t>
      </w:r>
      <w:r w:rsidR="00FB559F">
        <w:rPr>
          <w:rFonts w:eastAsia="Times New Roman" w:cs="Times New Roman"/>
          <w:color w:val="auto"/>
          <w:szCs w:val="18"/>
          <w:lang w:eastAsia="ru-RU"/>
        </w:rPr>
        <w:t>-</w:t>
      </w:r>
      <w:r w:rsidRPr="001C05CB">
        <w:rPr>
          <w:rFonts w:eastAsia="Times New Roman" w:cs="Times New Roman"/>
          <w:color w:val="auto"/>
          <w:szCs w:val="18"/>
          <w:lang w:eastAsia="ru-RU"/>
        </w:rPr>
        <w:t>квестов в реальной сети позволяет значительно повысить мотивацию учащихся для достижения наилучших учебных результатов.</w:t>
      </w:r>
    </w:p>
    <w:p w:rsidR="001C05CB" w:rsidRPr="001C05CB" w:rsidRDefault="001C05CB" w:rsidP="00FB559F">
      <w:pPr>
        <w:shd w:val="clear" w:color="auto" w:fill="FFFFFF"/>
        <w:ind w:firstLine="567"/>
        <w:rPr>
          <w:rFonts w:eastAsia="Times New Roman" w:cs="Times New Roman"/>
          <w:b/>
          <w:color w:val="auto"/>
          <w:szCs w:val="18"/>
          <w:lang w:eastAsia="ru-RU"/>
        </w:rPr>
      </w:pPr>
      <w:r w:rsidRPr="001C05CB">
        <w:rPr>
          <w:rFonts w:eastAsia="Times New Roman" w:cs="Times New Roman"/>
          <w:b/>
          <w:color w:val="auto"/>
          <w:szCs w:val="18"/>
          <w:lang w:eastAsia="ru-RU"/>
        </w:rPr>
        <w:t>Трудности и проблемы:</w:t>
      </w:r>
    </w:p>
    <w:p w:rsidR="001C05CB" w:rsidRPr="001C05CB" w:rsidRDefault="001C05CB" w:rsidP="001C05CB">
      <w:pPr>
        <w:numPr>
          <w:ilvl w:val="0"/>
          <w:numId w:val="40"/>
        </w:numPr>
        <w:shd w:val="clear" w:color="auto" w:fill="FFFFFF"/>
        <w:ind w:left="0" w:firstLine="567"/>
        <w:rPr>
          <w:rFonts w:eastAsia="Times New Roman" w:cs="Times New Roman"/>
          <w:color w:val="auto"/>
          <w:szCs w:val="28"/>
          <w:lang w:eastAsia="ru-RU"/>
        </w:rPr>
      </w:pPr>
      <w:r w:rsidRPr="001C05CB">
        <w:rPr>
          <w:rFonts w:eastAsia="Times New Roman" w:cs="Times New Roman"/>
          <w:color w:val="auto"/>
          <w:szCs w:val="28"/>
          <w:lang w:eastAsia="ru-RU"/>
        </w:rPr>
        <w:t xml:space="preserve"> для выполнения проекта ученики должны иметь доступ в Сеть;</w:t>
      </w:r>
    </w:p>
    <w:p w:rsidR="001C05CB" w:rsidRPr="001C05CB" w:rsidRDefault="001C05CB" w:rsidP="001C05CB">
      <w:pPr>
        <w:numPr>
          <w:ilvl w:val="0"/>
          <w:numId w:val="40"/>
        </w:numPr>
        <w:shd w:val="clear" w:color="auto" w:fill="FFFFFF"/>
        <w:ind w:left="0" w:firstLine="567"/>
        <w:rPr>
          <w:rFonts w:eastAsia="Times New Roman" w:cs="Times New Roman"/>
          <w:color w:val="auto"/>
          <w:szCs w:val="28"/>
          <w:lang w:eastAsia="ru-RU"/>
        </w:rPr>
      </w:pPr>
      <w:r w:rsidRPr="001C05CB">
        <w:rPr>
          <w:rFonts w:eastAsia="Times New Roman" w:cs="Times New Roman"/>
          <w:color w:val="auto"/>
          <w:szCs w:val="28"/>
          <w:lang w:eastAsia="ru-RU"/>
        </w:rPr>
        <w:t xml:space="preserve"> технология веб</w:t>
      </w:r>
      <w:r w:rsidR="00FB559F">
        <w:rPr>
          <w:rFonts w:eastAsia="Times New Roman" w:cs="Times New Roman"/>
          <w:color w:val="auto"/>
          <w:szCs w:val="28"/>
          <w:lang w:eastAsia="ru-RU"/>
        </w:rPr>
        <w:t>-</w:t>
      </w:r>
      <w:r w:rsidRPr="001C05CB">
        <w:rPr>
          <w:rFonts w:eastAsia="Times New Roman" w:cs="Times New Roman"/>
          <w:color w:val="auto"/>
          <w:szCs w:val="28"/>
          <w:lang w:eastAsia="ru-RU"/>
        </w:rPr>
        <w:t xml:space="preserve">квестов требует от детей и взрослых определенного уровня компьютерной грамотности; </w:t>
      </w:r>
    </w:p>
    <w:p w:rsidR="001C05CB" w:rsidRPr="001C05CB" w:rsidRDefault="001C05CB" w:rsidP="001C05CB">
      <w:pPr>
        <w:numPr>
          <w:ilvl w:val="0"/>
          <w:numId w:val="40"/>
        </w:numPr>
        <w:shd w:val="clear" w:color="auto" w:fill="FFFFFF"/>
        <w:ind w:left="0" w:firstLine="567"/>
        <w:rPr>
          <w:rFonts w:eastAsia="Times New Roman" w:cs="Times New Roman"/>
          <w:color w:val="auto"/>
          <w:szCs w:val="28"/>
          <w:lang w:eastAsia="ru-RU"/>
        </w:rPr>
      </w:pPr>
      <w:r w:rsidRPr="001C05CB">
        <w:rPr>
          <w:rFonts w:eastAsia="Times New Roman" w:cs="Times New Roman"/>
          <w:color w:val="auto"/>
          <w:szCs w:val="28"/>
          <w:lang w:eastAsia="ru-RU"/>
        </w:rPr>
        <w:t xml:space="preserve"> медленный Интернет может ограничивать тип загружаемых ресурсов (например, видеоматериалов).</w:t>
      </w:r>
    </w:p>
    <w:p w:rsidR="001C05CB" w:rsidRPr="001C05CB" w:rsidRDefault="001C05CB" w:rsidP="001C05CB">
      <w:pPr>
        <w:shd w:val="clear" w:color="auto" w:fill="FFFFFF"/>
        <w:tabs>
          <w:tab w:val="left" w:pos="851"/>
        </w:tabs>
        <w:ind w:firstLine="567"/>
        <w:rPr>
          <w:b/>
          <w:color w:val="auto"/>
          <w:szCs w:val="28"/>
        </w:rPr>
      </w:pPr>
      <w:r w:rsidRPr="001C05CB">
        <w:rPr>
          <w:b/>
          <w:color w:val="auto"/>
          <w:szCs w:val="28"/>
        </w:rPr>
        <w:t>Материально-финансовые ресурсы:</w:t>
      </w:r>
    </w:p>
    <w:p w:rsidR="001C05CB" w:rsidRPr="001C05CB" w:rsidRDefault="001C05CB" w:rsidP="001C05CB">
      <w:pPr>
        <w:pStyle w:val="a3"/>
        <w:numPr>
          <w:ilvl w:val="0"/>
          <w:numId w:val="37"/>
        </w:numPr>
        <w:tabs>
          <w:tab w:val="left" w:pos="360"/>
        </w:tabs>
        <w:ind w:left="0" w:firstLine="567"/>
        <w:rPr>
          <w:rFonts w:cs="Times New Roman"/>
          <w:color w:val="auto"/>
          <w:szCs w:val="28"/>
        </w:rPr>
      </w:pPr>
      <w:r w:rsidRPr="001C05CB">
        <w:rPr>
          <w:rFonts w:cs="Times New Roman"/>
          <w:color w:val="auto"/>
          <w:szCs w:val="28"/>
        </w:rPr>
        <w:t xml:space="preserve"> оборудование: оргтехника, видеокамера, фотоаппарат, компьютер, колонки, диктофон.</w:t>
      </w:r>
    </w:p>
    <w:p w:rsidR="001C05CB" w:rsidRPr="001C05CB" w:rsidRDefault="001C05CB" w:rsidP="001C05CB">
      <w:pPr>
        <w:tabs>
          <w:tab w:val="left" w:pos="360"/>
        </w:tabs>
        <w:ind w:firstLine="567"/>
        <w:rPr>
          <w:rFonts w:cs="Times New Roman"/>
          <w:color w:val="auto"/>
          <w:szCs w:val="28"/>
          <w:shd w:val="clear" w:color="auto" w:fill="FFFFFF"/>
        </w:rPr>
      </w:pPr>
      <w:r w:rsidRPr="001C05CB">
        <w:rPr>
          <w:rFonts w:cs="Times New Roman"/>
          <w:color w:val="auto"/>
          <w:szCs w:val="28"/>
          <w:shd w:val="clear" w:color="auto" w:fill="FFFFFF"/>
        </w:rPr>
        <w:t>Подводя итог, хотелось бы отметить, что акцент на то, что учащиеся 11-А класса готовили веб</w:t>
      </w:r>
      <w:r w:rsidR="00FB559F">
        <w:rPr>
          <w:rFonts w:cs="Times New Roman"/>
          <w:color w:val="auto"/>
          <w:szCs w:val="28"/>
          <w:shd w:val="clear" w:color="auto" w:fill="FFFFFF"/>
        </w:rPr>
        <w:t>-</w:t>
      </w:r>
      <w:r w:rsidRPr="001C05CB">
        <w:rPr>
          <w:rFonts w:cs="Times New Roman"/>
          <w:color w:val="auto"/>
          <w:szCs w:val="28"/>
          <w:shd w:val="clear" w:color="auto" w:fill="FFFFFF"/>
        </w:rPr>
        <w:t>квест для учащихся 11-Б класса, придал им чувство ответственности за предоставляемый продукт, ощущение важности их работы.</w:t>
      </w:r>
    </w:p>
    <w:p w:rsidR="00CE51D0" w:rsidRDefault="001C05CB" w:rsidP="00CE51D0">
      <w:pPr>
        <w:ind w:firstLine="567"/>
        <w:rPr>
          <w:rFonts w:ascii="Comic Sans MS" w:hAnsi="Comic Sans MS"/>
          <w:color w:val="auto"/>
        </w:rPr>
      </w:pPr>
      <w:r w:rsidRPr="001C05CB">
        <w:rPr>
          <w:rFonts w:cs="Times New Roman"/>
          <w:color w:val="auto"/>
          <w:szCs w:val="28"/>
          <w:shd w:val="clear" w:color="auto" w:fill="FFFFFF"/>
        </w:rPr>
        <w:t xml:space="preserve">Таким образом, </w:t>
      </w:r>
      <w:r w:rsidR="00C01837">
        <w:rPr>
          <w:rFonts w:cs="Times New Roman"/>
          <w:color w:val="auto"/>
          <w:szCs w:val="28"/>
          <w:shd w:val="clear" w:color="auto" w:fill="FFFFFF"/>
        </w:rPr>
        <w:t>с</w:t>
      </w:r>
      <w:r w:rsidR="00FE191A" w:rsidRPr="00FE191A">
        <w:rPr>
          <w:color w:val="auto"/>
          <w:szCs w:val="28"/>
        </w:rPr>
        <w:t xml:space="preserve">оздание веб-квеста </w:t>
      </w:r>
      <w:r w:rsidR="00C01837">
        <w:rPr>
          <w:color w:val="auto"/>
          <w:szCs w:val="28"/>
        </w:rPr>
        <w:t>–</w:t>
      </w:r>
      <w:r w:rsidR="00FE191A" w:rsidRPr="00FE191A">
        <w:rPr>
          <w:color w:val="auto"/>
          <w:szCs w:val="28"/>
        </w:rPr>
        <w:t xml:space="preserve"> это</w:t>
      </w:r>
      <w:r w:rsidR="00C01837">
        <w:rPr>
          <w:color w:val="auto"/>
          <w:szCs w:val="28"/>
        </w:rPr>
        <w:t xml:space="preserve"> </w:t>
      </w:r>
      <w:r w:rsidR="00FE191A" w:rsidRPr="00FE191A">
        <w:rPr>
          <w:color w:val="auto"/>
          <w:szCs w:val="28"/>
        </w:rPr>
        <w:t xml:space="preserve">сложная и кропотливая работа. Но это </w:t>
      </w:r>
      <w:r w:rsidR="00FE191A" w:rsidRPr="00C01837">
        <w:rPr>
          <w:color w:val="auto"/>
          <w:szCs w:val="28"/>
        </w:rPr>
        <w:t xml:space="preserve">новая </w:t>
      </w:r>
      <w:r w:rsidR="00FE191A" w:rsidRPr="00FE191A">
        <w:rPr>
          <w:color w:val="auto"/>
          <w:szCs w:val="28"/>
        </w:rPr>
        <w:t xml:space="preserve">современная педагогическая Интернет-технология, которая еще только начинает (очень робко) внедряться в учебный процесс. Используя модель обучения </w:t>
      </w:r>
      <w:r w:rsidR="00FE191A">
        <w:rPr>
          <w:color w:val="auto"/>
          <w:szCs w:val="28"/>
        </w:rPr>
        <w:t>веб-квест</w:t>
      </w:r>
      <w:r w:rsidR="00FE191A" w:rsidRPr="00FE191A">
        <w:rPr>
          <w:color w:val="auto"/>
          <w:szCs w:val="28"/>
        </w:rPr>
        <w:t>, учитель организует самостоятельную работу учащихся более эффективно и современно. Обучение посредством Интернет-ресурсов основано на конструктивизме, который ставит в центр процесса обучения ученика. Внедрение интернет-технологий влечет изменения не только в учебной деятельности обучаемых, но и в способах подачи материала со стороны учителя.</w:t>
      </w:r>
    </w:p>
    <w:p w:rsidR="007B1897" w:rsidRPr="00522B29" w:rsidRDefault="007B1897" w:rsidP="00EC77AA">
      <w:pPr>
        <w:pStyle w:val="a3"/>
        <w:ind w:left="0" w:firstLine="567"/>
        <w:rPr>
          <w:color w:val="auto"/>
        </w:rPr>
      </w:pPr>
      <w:bookmarkStart w:id="0" w:name="_GoBack"/>
      <w:bookmarkEnd w:id="0"/>
    </w:p>
    <w:sectPr w:rsidR="007B1897" w:rsidRPr="00522B29" w:rsidSect="00B04A0F">
      <w:footerReference w:type="default" r:id="rId7"/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B96" w:rsidRDefault="00A10B96" w:rsidP="00B04A0F">
      <w:pPr>
        <w:spacing w:line="240" w:lineRule="auto"/>
      </w:pPr>
      <w:r>
        <w:separator/>
      </w:r>
    </w:p>
  </w:endnote>
  <w:endnote w:type="continuationSeparator" w:id="0">
    <w:p w:rsidR="00A10B96" w:rsidRDefault="00A10B96" w:rsidP="00B04A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2012441"/>
      <w:docPartObj>
        <w:docPartGallery w:val="Page Numbers (Bottom of Page)"/>
        <w:docPartUnique/>
      </w:docPartObj>
    </w:sdtPr>
    <w:sdtEndPr/>
    <w:sdtContent>
      <w:p w:rsidR="002B3652" w:rsidRDefault="002B365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B96">
          <w:rPr>
            <w:noProof/>
          </w:rPr>
          <w:t>1</w:t>
        </w:r>
        <w:r>
          <w:fldChar w:fldCharType="end"/>
        </w:r>
      </w:p>
    </w:sdtContent>
  </w:sdt>
  <w:p w:rsidR="002B3652" w:rsidRDefault="002B36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B96" w:rsidRDefault="00A10B96" w:rsidP="00B04A0F">
      <w:pPr>
        <w:spacing w:line="240" w:lineRule="auto"/>
      </w:pPr>
      <w:r>
        <w:separator/>
      </w:r>
    </w:p>
  </w:footnote>
  <w:footnote w:type="continuationSeparator" w:id="0">
    <w:p w:rsidR="00A10B96" w:rsidRDefault="00A10B96" w:rsidP="00B04A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03CA6"/>
    <w:multiLevelType w:val="hybridMultilevel"/>
    <w:tmpl w:val="D7A2DB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0D493B"/>
    <w:multiLevelType w:val="hybridMultilevel"/>
    <w:tmpl w:val="53100A70"/>
    <w:lvl w:ilvl="0" w:tplc="33A480C0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99A1184"/>
    <w:multiLevelType w:val="hybridMultilevel"/>
    <w:tmpl w:val="7298AD0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1D1BD1"/>
    <w:multiLevelType w:val="hybridMultilevel"/>
    <w:tmpl w:val="4984D484"/>
    <w:lvl w:ilvl="0" w:tplc="037AC000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4">
    <w:nsid w:val="0EC711A7"/>
    <w:multiLevelType w:val="hybridMultilevel"/>
    <w:tmpl w:val="153E374E"/>
    <w:lvl w:ilvl="0" w:tplc="33A480C0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3567BB4"/>
    <w:multiLevelType w:val="multilevel"/>
    <w:tmpl w:val="F704F798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6">
    <w:nsid w:val="18605021"/>
    <w:multiLevelType w:val="hybridMultilevel"/>
    <w:tmpl w:val="D4987A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9A7643"/>
    <w:multiLevelType w:val="hybridMultilevel"/>
    <w:tmpl w:val="4EDCDD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E223B54"/>
    <w:multiLevelType w:val="hybridMultilevel"/>
    <w:tmpl w:val="4A6C99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D719B9"/>
    <w:multiLevelType w:val="multilevel"/>
    <w:tmpl w:val="EDDEF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362748"/>
    <w:multiLevelType w:val="hybridMultilevel"/>
    <w:tmpl w:val="683E7F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BC3BE2"/>
    <w:multiLevelType w:val="multilevel"/>
    <w:tmpl w:val="15AC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95260F"/>
    <w:multiLevelType w:val="hybridMultilevel"/>
    <w:tmpl w:val="EF3A3BE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C4D3E35"/>
    <w:multiLevelType w:val="hybridMultilevel"/>
    <w:tmpl w:val="BC20B4D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DAE24A0"/>
    <w:multiLevelType w:val="hybridMultilevel"/>
    <w:tmpl w:val="653E6694"/>
    <w:lvl w:ilvl="0" w:tplc="DAC2F45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2EFD5012"/>
    <w:multiLevelType w:val="hybridMultilevel"/>
    <w:tmpl w:val="73C49402"/>
    <w:lvl w:ilvl="0" w:tplc="263C31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FDD6269"/>
    <w:multiLevelType w:val="hybridMultilevel"/>
    <w:tmpl w:val="59EAF9D4"/>
    <w:lvl w:ilvl="0" w:tplc="6340E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3D52C9A"/>
    <w:multiLevelType w:val="hybridMultilevel"/>
    <w:tmpl w:val="B0B0BFF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DB20AEE"/>
    <w:multiLevelType w:val="hybridMultilevel"/>
    <w:tmpl w:val="15AA6D2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DBA41E8"/>
    <w:multiLevelType w:val="hybridMultilevel"/>
    <w:tmpl w:val="CA640A6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41E23202"/>
    <w:multiLevelType w:val="multilevel"/>
    <w:tmpl w:val="8396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025EAD"/>
    <w:multiLevelType w:val="hybridMultilevel"/>
    <w:tmpl w:val="B366D5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343207D"/>
    <w:multiLevelType w:val="hybridMultilevel"/>
    <w:tmpl w:val="CFC2E8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E706FC3"/>
    <w:multiLevelType w:val="hybridMultilevel"/>
    <w:tmpl w:val="ADD8A2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2D48E2"/>
    <w:multiLevelType w:val="hybridMultilevel"/>
    <w:tmpl w:val="D32CD53A"/>
    <w:lvl w:ilvl="0" w:tplc="BF2EDAD0">
      <w:start w:val="1"/>
      <w:numFmt w:val="decimal"/>
      <w:lvlText w:val="%1."/>
      <w:lvlJc w:val="left"/>
      <w:pPr>
        <w:ind w:left="5039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25">
    <w:nsid w:val="50267DEB"/>
    <w:multiLevelType w:val="hybridMultilevel"/>
    <w:tmpl w:val="C276D4D0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6">
    <w:nsid w:val="5199270B"/>
    <w:multiLevelType w:val="hybridMultilevel"/>
    <w:tmpl w:val="F3E2BAEE"/>
    <w:lvl w:ilvl="0" w:tplc="8D8CD9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046F8"/>
    <w:multiLevelType w:val="hybridMultilevel"/>
    <w:tmpl w:val="9BAA4F1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57C57A10"/>
    <w:multiLevelType w:val="multilevel"/>
    <w:tmpl w:val="5BA06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690AAD"/>
    <w:multiLevelType w:val="hybridMultilevel"/>
    <w:tmpl w:val="6BA4E2B0"/>
    <w:lvl w:ilvl="0" w:tplc="33A480C0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1D153C6"/>
    <w:multiLevelType w:val="multilevel"/>
    <w:tmpl w:val="56F42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7B2078"/>
    <w:multiLevelType w:val="multilevel"/>
    <w:tmpl w:val="C2BC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F269B3"/>
    <w:multiLevelType w:val="hybridMultilevel"/>
    <w:tmpl w:val="693808EE"/>
    <w:lvl w:ilvl="0" w:tplc="0419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33">
    <w:nsid w:val="659003C2"/>
    <w:multiLevelType w:val="hybridMultilevel"/>
    <w:tmpl w:val="E20474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74D400D"/>
    <w:multiLevelType w:val="hybridMultilevel"/>
    <w:tmpl w:val="CA247FC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9AD5B67"/>
    <w:multiLevelType w:val="hybridMultilevel"/>
    <w:tmpl w:val="40EE76B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A1A3C24"/>
    <w:multiLevelType w:val="hybridMultilevel"/>
    <w:tmpl w:val="924AB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BD9263D"/>
    <w:multiLevelType w:val="hybridMultilevel"/>
    <w:tmpl w:val="61F2EEC0"/>
    <w:lvl w:ilvl="0" w:tplc="8D8CD9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556880"/>
    <w:multiLevelType w:val="hybridMultilevel"/>
    <w:tmpl w:val="C67C2DA0"/>
    <w:lvl w:ilvl="0" w:tplc="C1626B1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0F83BEC"/>
    <w:multiLevelType w:val="hybridMultilevel"/>
    <w:tmpl w:val="0C2C50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4E00D96"/>
    <w:multiLevelType w:val="hybridMultilevel"/>
    <w:tmpl w:val="D82A3C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A817171"/>
    <w:multiLevelType w:val="hybridMultilevel"/>
    <w:tmpl w:val="DEDE7778"/>
    <w:lvl w:ilvl="0" w:tplc="FE1AE8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ACC4A25"/>
    <w:multiLevelType w:val="hybridMultilevel"/>
    <w:tmpl w:val="FFD674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B960D46"/>
    <w:multiLevelType w:val="hybridMultilevel"/>
    <w:tmpl w:val="DD348C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E9C0A5F"/>
    <w:multiLevelType w:val="multilevel"/>
    <w:tmpl w:val="12081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1"/>
  </w:num>
  <w:num w:numId="2">
    <w:abstractNumId w:val="5"/>
  </w:num>
  <w:num w:numId="3">
    <w:abstractNumId w:val="31"/>
  </w:num>
  <w:num w:numId="4">
    <w:abstractNumId w:val="9"/>
  </w:num>
  <w:num w:numId="5">
    <w:abstractNumId w:val="6"/>
  </w:num>
  <w:num w:numId="6">
    <w:abstractNumId w:val="20"/>
  </w:num>
  <w:num w:numId="7">
    <w:abstractNumId w:val="36"/>
  </w:num>
  <w:num w:numId="8">
    <w:abstractNumId w:val="30"/>
  </w:num>
  <w:num w:numId="9">
    <w:abstractNumId w:val="13"/>
  </w:num>
  <w:num w:numId="10">
    <w:abstractNumId w:val="2"/>
  </w:num>
  <w:num w:numId="11">
    <w:abstractNumId w:val="22"/>
  </w:num>
  <w:num w:numId="12">
    <w:abstractNumId w:val="35"/>
  </w:num>
  <w:num w:numId="13">
    <w:abstractNumId w:val="12"/>
  </w:num>
  <w:num w:numId="14">
    <w:abstractNumId w:val="17"/>
  </w:num>
  <w:num w:numId="15">
    <w:abstractNumId w:val="34"/>
  </w:num>
  <w:num w:numId="16">
    <w:abstractNumId w:val="16"/>
  </w:num>
  <w:num w:numId="17">
    <w:abstractNumId w:val="10"/>
  </w:num>
  <w:num w:numId="18">
    <w:abstractNumId w:val="42"/>
  </w:num>
  <w:num w:numId="19">
    <w:abstractNumId w:val="18"/>
  </w:num>
  <w:num w:numId="20">
    <w:abstractNumId w:val="7"/>
  </w:num>
  <w:num w:numId="21">
    <w:abstractNumId w:val="0"/>
  </w:num>
  <w:num w:numId="22">
    <w:abstractNumId w:val="19"/>
  </w:num>
  <w:num w:numId="23">
    <w:abstractNumId w:val="14"/>
  </w:num>
  <w:num w:numId="24">
    <w:abstractNumId w:val="44"/>
  </w:num>
  <w:num w:numId="25">
    <w:abstractNumId w:val="11"/>
  </w:num>
  <w:num w:numId="26">
    <w:abstractNumId w:val="40"/>
  </w:num>
  <w:num w:numId="27">
    <w:abstractNumId w:val="39"/>
  </w:num>
  <w:num w:numId="28">
    <w:abstractNumId w:val="3"/>
  </w:num>
  <w:num w:numId="29">
    <w:abstractNumId w:val="27"/>
  </w:num>
  <w:num w:numId="30">
    <w:abstractNumId w:val="23"/>
  </w:num>
  <w:num w:numId="31">
    <w:abstractNumId w:val="21"/>
  </w:num>
  <w:num w:numId="32">
    <w:abstractNumId w:val="24"/>
  </w:num>
  <w:num w:numId="33">
    <w:abstractNumId w:val="43"/>
  </w:num>
  <w:num w:numId="34">
    <w:abstractNumId w:val="32"/>
  </w:num>
  <w:num w:numId="35">
    <w:abstractNumId w:val="37"/>
  </w:num>
  <w:num w:numId="36">
    <w:abstractNumId w:val="26"/>
  </w:num>
  <w:num w:numId="37">
    <w:abstractNumId w:val="25"/>
  </w:num>
  <w:num w:numId="38">
    <w:abstractNumId w:val="38"/>
  </w:num>
  <w:num w:numId="39">
    <w:abstractNumId w:val="4"/>
  </w:num>
  <w:num w:numId="40">
    <w:abstractNumId w:val="28"/>
  </w:num>
  <w:num w:numId="41">
    <w:abstractNumId w:val="1"/>
  </w:num>
  <w:num w:numId="42">
    <w:abstractNumId w:val="29"/>
  </w:num>
  <w:num w:numId="43">
    <w:abstractNumId w:val="15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06"/>
    <w:rsid w:val="00001BF4"/>
    <w:rsid w:val="000265BA"/>
    <w:rsid w:val="00044952"/>
    <w:rsid w:val="00053BAC"/>
    <w:rsid w:val="0006300B"/>
    <w:rsid w:val="00067C9C"/>
    <w:rsid w:val="000739BA"/>
    <w:rsid w:val="00085821"/>
    <w:rsid w:val="000A7408"/>
    <w:rsid w:val="000C0B26"/>
    <w:rsid w:val="000D2735"/>
    <w:rsid w:val="000D75C0"/>
    <w:rsid w:val="000E3C55"/>
    <w:rsid w:val="000F67CD"/>
    <w:rsid w:val="001543FE"/>
    <w:rsid w:val="00155926"/>
    <w:rsid w:val="00197D8D"/>
    <w:rsid w:val="001C05CB"/>
    <w:rsid w:val="001D3DDE"/>
    <w:rsid w:val="001E08CD"/>
    <w:rsid w:val="001E2981"/>
    <w:rsid w:val="0020132B"/>
    <w:rsid w:val="00203357"/>
    <w:rsid w:val="00206CB8"/>
    <w:rsid w:val="00216BE0"/>
    <w:rsid w:val="0022085D"/>
    <w:rsid w:val="00226FAF"/>
    <w:rsid w:val="0024097F"/>
    <w:rsid w:val="00253BCF"/>
    <w:rsid w:val="00273A53"/>
    <w:rsid w:val="00282586"/>
    <w:rsid w:val="00287B27"/>
    <w:rsid w:val="002A58F4"/>
    <w:rsid w:val="002B3652"/>
    <w:rsid w:val="002B6E52"/>
    <w:rsid w:val="002D1FA5"/>
    <w:rsid w:val="002E1CA6"/>
    <w:rsid w:val="002F07FB"/>
    <w:rsid w:val="00303EC7"/>
    <w:rsid w:val="003079A7"/>
    <w:rsid w:val="00310665"/>
    <w:rsid w:val="00311FCD"/>
    <w:rsid w:val="0031396F"/>
    <w:rsid w:val="00314D15"/>
    <w:rsid w:val="00315AB5"/>
    <w:rsid w:val="0034463A"/>
    <w:rsid w:val="0035264F"/>
    <w:rsid w:val="0039637B"/>
    <w:rsid w:val="003A5506"/>
    <w:rsid w:val="003A78FD"/>
    <w:rsid w:val="003B6D4C"/>
    <w:rsid w:val="003D49EF"/>
    <w:rsid w:val="003E5D2E"/>
    <w:rsid w:val="003F66B7"/>
    <w:rsid w:val="004051D6"/>
    <w:rsid w:val="0045221A"/>
    <w:rsid w:val="00454E03"/>
    <w:rsid w:val="0045780C"/>
    <w:rsid w:val="00494A34"/>
    <w:rsid w:val="004B3C0F"/>
    <w:rsid w:val="004D06F8"/>
    <w:rsid w:val="004E6675"/>
    <w:rsid w:val="004F4D14"/>
    <w:rsid w:val="005177E4"/>
    <w:rsid w:val="00522B29"/>
    <w:rsid w:val="00524309"/>
    <w:rsid w:val="005422A7"/>
    <w:rsid w:val="00544DFD"/>
    <w:rsid w:val="00546AC8"/>
    <w:rsid w:val="00564EE8"/>
    <w:rsid w:val="00574881"/>
    <w:rsid w:val="005C2085"/>
    <w:rsid w:val="005D0489"/>
    <w:rsid w:val="006017E7"/>
    <w:rsid w:val="00617113"/>
    <w:rsid w:val="00640556"/>
    <w:rsid w:val="006624E5"/>
    <w:rsid w:val="00664522"/>
    <w:rsid w:val="00667283"/>
    <w:rsid w:val="006D69D5"/>
    <w:rsid w:val="006E3B9F"/>
    <w:rsid w:val="006F5D58"/>
    <w:rsid w:val="00701004"/>
    <w:rsid w:val="0072179C"/>
    <w:rsid w:val="00747A0C"/>
    <w:rsid w:val="0076326F"/>
    <w:rsid w:val="00764E6E"/>
    <w:rsid w:val="00782620"/>
    <w:rsid w:val="0079631E"/>
    <w:rsid w:val="007B1897"/>
    <w:rsid w:val="007B637F"/>
    <w:rsid w:val="007C46BF"/>
    <w:rsid w:val="007C7A4A"/>
    <w:rsid w:val="007C7B8F"/>
    <w:rsid w:val="007D5B62"/>
    <w:rsid w:val="007E2B6F"/>
    <w:rsid w:val="007F231B"/>
    <w:rsid w:val="00800DD6"/>
    <w:rsid w:val="00802E51"/>
    <w:rsid w:val="00875955"/>
    <w:rsid w:val="00896DF9"/>
    <w:rsid w:val="008A3689"/>
    <w:rsid w:val="008B1FE8"/>
    <w:rsid w:val="008B220C"/>
    <w:rsid w:val="008B5F0C"/>
    <w:rsid w:val="008C47D3"/>
    <w:rsid w:val="008C73D7"/>
    <w:rsid w:val="008E2CB9"/>
    <w:rsid w:val="00904A82"/>
    <w:rsid w:val="00907CFA"/>
    <w:rsid w:val="00910F1E"/>
    <w:rsid w:val="009563FE"/>
    <w:rsid w:val="00965B5E"/>
    <w:rsid w:val="00A01103"/>
    <w:rsid w:val="00A10B96"/>
    <w:rsid w:val="00A236F7"/>
    <w:rsid w:val="00A441FE"/>
    <w:rsid w:val="00A4427B"/>
    <w:rsid w:val="00A47FF8"/>
    <w:rsid w:val="00A51E1E"/>
    <w:rsid w:val="00A55137"/>
    <w:rsid w:val="00A56CA2"/>
    <w:rsid w:val="00A57F3F"/>
    <w:rsid w:val="00A93406"/>
    <w:rsid w:val="00AB3589"/>
    <w:rsid w:val="00AD6C52"/>
    <w:rsid w:val="00AE410C"/>
    <w:rsid w:val="00B039F1"/>
    <w:rsid w:val="00B04A0F"/>
    <w:rsid w:val="00B2127D"/>
    <w:rsid w:val="00B25371"/>
    <w:rsid w:val="00B27686"/>
    <w:rsid w:val="00B54C86"/>
    <w:rsid w:val="00B75CF5"/>
    <w:rsid w:val="00B94EA3"/>
    <w:rsid w:val="00BA1665"/>
    <w:rsid w:val="00BD0F46"/>
    <w:rsid w:val="00C01837"/>
    <w:rsid w:val="00C17EDE"/>
    <w:rsid w:val="00C22F2B"/>
    <w:rsid w:val="00C25215"/>
    <w:rsid w:val="00C31484"/>
    <w:rsid w:val="00C40522"/>
    <w:rsid w:val="00C85811"/>
    <w:rsid w:val="00C91F50"/>
    <w:rsid w:val="00CA43E1"/>
    <w:rsid w:val="00CB4EBF"/>
    <w:rsid w:val="00CB58C6"/>
    <w:rsid w:val="00CE07BF"/>
    <w:rsid w:val="00CE0D9D"/>
    <w:rsid w:val="00CE1168"/>
    <w:rsid w:val="00CE51D0"/>
    <w:rsid w:val="00CE66D5"/>
    <w:rsid w:val="00D17705"/>
    <w:rsid w:val="00D336D3"/>
    <w:rsid w:val="00D651BB"/>
    <w:rsid w:val="00D737EA"/>
    <w:rsid w:val="00D7728A"/>
    <w:rsid w:val="00D90225"/>
    <w:rsid w:val="00DC2A88"/>
    <w:rsid w:val="00E10067"/>
    <w:rsid w:val="00E17C0C"/>
    <w:rsid w:val="00E33F3F"/>
    <w:rsid w:val="00E641D1"/>
    <w:rsid w:val="00E67B0C"/>
    <w:rsid w:val="00E70FF7"/>
    <w:rsid w:val="00E95807"/>
    <w:rsid w:val="00EC57EC"/>
    <w:rsid w:val="00EC77AA"/>
    <w:rsid w:val="00EE0AA7"/>
    <w:rsid w:val="00EE1A1C"/>
    <w:rsid w:val="00EE3C9B"/>
    <w:rsid w:val="00F42188"/>
    <w:rsid w:val="00F504CE"/>
    <w:rsid w:val="00F677C9"/>
    <w:rsid w:val="00F71044"/>
    <w:rsid w:val="00F756EC"/>
    <w:rsid w:val="00F8457A"/>
    <w:rsid w:val="00F92417"/>
    <w:rsid w:val="00FB559F"/>
    <w:rsid w:val="00FC5157"/>
    <w:rsid w:val="00FD06F1"/>
    <w:rsid w:val="00FD3C69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79514-C073-46D6-9FBC-2B1B0ACE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3C3C3C"/>
        <w:sz w:val="28"/>
        <w:szCs w:val="27"/>
        <w:lang w:val="ru-RU" w:eastAsia="en-US" w:bidi="ar-SA"/>
      </w:rPr>
    </w:rPrDefault>
    <w:pPrDefault>
      <w:pPr>
        <w:spacing w:line="360" w:lineRule="auto"/>
        <w:ind w:firstLine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1897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 w:cs="Times New Roman"/>
      <w:b/>
      <w:bCs/>
      <w:color w:val="auto"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4D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B29"/>
    <w:pPr>
      <w:ind w:left="720"/>
      <w:contextualSpacing/>
    </w:pPr>
  </w:style>
  <w:style w:type="paragraph" w:styleId="a4">
    <w:name w:val="Normal (Web)"/>
    <w:basedOn w:val="a"/>
    <w:unhideWhenUsed/>
    <w:rsid w:val="0061711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1897"/>
    <w:rPr>
      <w:rFonts w:eastAsia="Times New Roman" w:cs="Times New Roman"/>
      <w:b/>
      <w:bCs/>
      <w:color w:val="auto"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7B1897"/>
    <w:rPr>
      <w:color w:val="0563C1" w:themeColor="hyperlink"/>
      <w:u w:val="single"/>
    </w:rPr>
  </w:style>
  <w:style w:type="paragraph" w:customStyle="1" w:styleId="c4">
    <w:name w:val="c4"/>
    <w:basedOn w:val="a"/>
    <w:rsid w:val="00253BC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c2">
    <w:name w:val="c2"/>
    <w:basedOn w:val="a0"/>
    <w:rsid w:val="00253BCF"/>
  </w:style>
  <w:style w:type="paragraph" w:customStyle="1" w:styleId="c5">
    <w:name w:val="c5"/>
    <w:basedOn w:val="a"/>
    <w:rsid w:val="00253BC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C2A88"/>
  </w:style>
  <w:style w:type="character" w:styleId="a6">
    <w:name w:val="Emphasis"/>
    <w:basedOn w:val="a0"/>
    <w:uiPriority w:val="20"/>
    <w:qFormat/>
    <w:rsid w:val="00311FCD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4F4D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04A0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4A0F"/>
  </w:style>
  <w:style w:type="paragraph" w:styleId="a9">
    <w:name w:val="footer"/>
    <w:basedOn w:val="a"/>
    <w:link w:val="aa"/>
    <w:uiPriority w:val="99"/>
    <w:unhideWhenUsed/>
    <w:rsid w:val="00B04A0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4A0F"/>
  </w:style>
  <w:style w:type="paragraph" w:styleId="ab">
    <w:name w:val="Balloon Text"/>
    <w:basedOn w:val="a"/>
    <w:link w:val="ac"/>
    <w:uiPriority w:val="99"/>
    <w:semiHidden/>
    <w:unhideWhenUsed/>
    <w:rsid w:val="00802E5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02E51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8E2CB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4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19</Pages>
  <Words>5216</Words>
  <Characters>29735</Characters>
  <Application>Microsoft Office Word</Application>
  <DocSecurity>0</DocSecurity>
  <Lines>247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Веб-квест как способ активизации учебной деятельности учащихся</vt:lpstr>
    </vt:vector>
  </TitlesOfParts>
  <Company>SPecialiST RePack</Company>
  <LinksUpToDate>false</LinksUpToDate>
  <CharactersWithSpaces>34882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Чорна</dc:creator>
  <cp:keywords/>
  <dc:description/>
  <cp:lastModifiedBy>Тетяна Чорна</cp:lastModifiedBy>
  <cp:revision>268</cp:revision>
  <cp:lastPrinted>2016-03-30T16:35:00Z</cp:lastPrinted>
  <dcterms:created xsi:type="dcterms:W3CDTF">2016-03-28T09:50:00Z</dcterms:created>
  <dcterms:modified xsi:type="dcterms:W3CDTF">2016-04-05T18:07:00Z</dcterms:modified>
</cp:coreProperties>
</file>